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A6" w:rsidRPr="00A85FB0" w:rsidRDefault="004E41A6" w:rsidP="004E41A6">
      <w:pPr>
        <w:jc w:val="center"/>
        <w:rPr>
          <w:rFonts w:asciiTheme="minorEastAsia" w:eastAsiaTheme="minorEastAsia" w:hAnsiTheme="minorEastAsia" w:cs="Times New Roman"/>
          <w:b/>
          <w:bCs/>
          <w:sz w:val="36"/>
          <w:szCs w:val="40"/>
        </w:rPr>
      </w:pPr>
      <w:r w:rsidRPr="00A85FB0">
        <w:rPr>
          <w:rFonts w:asciiTheme="minorEastAsia" w:eastAsiaTheme="minorEastAsia" w:hAnsiTheme="minorEastAsia" w:cs="Times New Roman" w:hint="eastAsia"/>
          <w:b/>
          <w:bCs/>
          <w:sz w:val="36"/>
          <w:szCs w:val="40"/>
        </w:rPr>
        <w:t>关于填报201</w:t>
      </w:r>
      <w:r w:rsidR="00175AC9" w:rsidRPr="00A85FB0">
        <w:rPr>
          <w:rFonts w:asciiTheme="minorEastAsia" w:eastAsiaTheme="minorEastAsia" w:hAnsiTheme="minorEastAsia" w:cs="Times New Roman" w:hint="eastAsia"/>
          <w:b/>
          <w:bCs/>
          <w:sz w:val="36"/>
          <w:szCs w:val="40"/>
        </w:rPr>
        <w:t>9</w:t>
      </w:r>
      <w:r w:rsidRPr="00A85FB0">
        <w:rPr>
          <w:rFonts w:asciiTheme="minorEastAsia" w:eastAsiaTheme="minorEastAsia" w:hAnsiTheme="minorEastAsia" w:cs="Times New Roman" w:hint="eastAsia"/>
          <w:b/>
          <w:bCs/>
          <w:sz w:val="36"/>
          <w:szCs w:val="40"/>
        </w:rPr>
        <w:t>年本科教学基本状态数据库的通知</w:t>
      </w:r>
      <w:bookmarkStart w:id="0" w:name="_GoBack"/>
      <w:bookmarkEnd w:id="0"/>
    </w:p>
    <w:p w:rsidR="004E41A6" w:rsidRDefault="004E41A6" w:rsidP="004E41A6">
      <w:pPr>
        <w:adjustRightInd w:val="0"/>
        <w:snapToGrid w:val="0"/>
        <w:spacing w:line="520" w:lineRule="exact"/>
        <w:rPr>
          <w:rFonts w:ascii="Times New Roman" w:eastAsia="方正仿宋_GBK" w:hAnsi="Times New Roman" w:cs="Times New Roman"/>
          <w:sz w:val="28"/>
          <w:szCs w:val="28"/>
        </w:rPr>
      </w:pPr>
    </w:p>
    <w:p w:rsidR="004E41A6" w:rsidRDefault="004E41A6" w:rsidP="004E41A6">
      <w:pPr>
        <w:adjustRightInd w:val="0"/>
        <w:snapToGrid w:val="0"/>
        <w:spacing w:line="500" w:lineRule="exac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校内各单位：</w:t>
      </w:r>
    </w:p>
    <w:p w:rsidR="004E41A6" w:rsidRDefault="00E749EC" w:rsidP="004E41A6">
      <w:pPr>
        <w:adjustRightInd w:val="0"/>
        <w:snapToGrid w:val="0"/>
        <w:spacing w:line="500" w:lineRule="exact"/>
        <w:ind w:firstLineChars="200" w:firstLine="560"/>
        <w:rPr>
          <w:rFonts w:ascii="Times New Roman" w:eastAsia="方正仿宋_GBK" w:hAnsi="Times New Roman" w:cs="Times New Roman"/>
          <w:b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本科教学基本状态数据</w:t>
      </w:r>
      <w:r w:rsidRPr="000E28A9">
        <w:rPr>
          <w:rFonts w:ascii="Times New Roman" w:eastAsia="方正仿宋_GBK" w:hAnsi="Times New Roman" w:cs="Times New Roman" w:hint="eastAsia"/>
          <w:sz w:val="28"/>
          <w:szCs w:val="28"/>
        </w:rPr>
        <w:t>的建设是推动高等教育内涵式发展，提高高等学校人才培养质量的重要举措，是实施高等学校教学质量常态监测的重要内容，是建立五位一体中国特色高等教育质量保障体系的重要工作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  <w:r w:rsidR="004E41A6">
        <w:rPr>
          <w:rFonts w:ascii="Times New Roman" w:eastAsia="方正仿宋_GBK" w:hAnsi="Times New Roman" w:cs="Times New Roman" w:hint="eastAsia"/>
          <w:sz w:val="28"/>
          <w:szCs w:val="28"/>
        </w:rPr>
        <w:t>根据</w:t>
      </w:r>
      <w:r w:rsidR="00AE350F">
        <w:rPr>
          <w:rFonts w:ascii="Times New Roman" w:eastAsia="方正仿宋_GBK" w:hAnsi="Times New Roman" w:cs="Times New Roman" w:hint="eastAsia"/>
          <w:sz w:val="28"/>
          <w:szCs w:val="28"/>
        </w:rPr>
        <w:t>教育部、重庆市教委工作安排，</w:t>
      </w:r>
      <w:r w:rsidR="004E41A6">
        <w:rPr>
          <w:rFonts w:ascii="Times New Roman" w:eastAsia="方正仿宋_GBK" w:hAnsi="Times New Roman" w:cs="Times New Roman" w:hint="eastAsia"/>
          <w:sz w:val="28"/>
          <w:szCs w:val="28"/>
        </w:rPr>
        <w:t>为确保我校</w:t>
      </w:r>
      <w:r w:rsidR="00AE350F">
        <w:rPr>
          <w:rFonts w:ascii="Times New Roman" w:eastAsia="方正仿宋_GBK" w:hAnsi="Times New Roman" w:cs="Times New Roman" w:hint="eastAsia"/>
          <w:sz w:val="28"/>
          <w:szCs w:val="28"/>
        </w:rPr>
        <w:t>2019</w:t>
      </w:r>
      <w:r w:rsidR="00AE350F">
        <w:rPr>
          <w:rFonts w:ascii="Times New Roman" w:eastAsia="方正仿宋_GBK" w:hAnsi="Times New Roman" w:cs="Times New Roman" w:hint="eastAsia"/>
          <w:sz w:val="28"/>
          <w:szCs w:val="28"/>
        </w:rPr>
        <w:t>年</w:t>
      </w:r>
      <w:r w:rsidR="004E41A6">
        <w:rPr>
          <w:rFonts w:ascii="Times New Roman" w:eastAsia="方正仿宋_GBK" w:hAnsi="Times New Roman" w:cs="Times New Roman" w:hint="eastAsia"/>
          <w:sz w:val="28"/>
          <w:szCs w:val="28"/>
        </w:rPr>
        <w:t>本科教学基本状态数据库准确、</w:t>
      </w:r>
      <w:r w:rsidR="00AE350F">
        <w:rPr>
          <w:rFonts w:ascii="Times New Roman" w:eastAsia="方正仿宋_GBK" w:hAnsi="Times New Roman" w:cs="Times New Roman" w:hint="eastAsia"/>
          <w:sz w:val="28"/>
          <w:szCs w:val="28"/>
        </w:rPr>
        <w:t>真实、完整、及时</w:t>
      </w:r>
      <w:r w:rsidR="004E41A6">
        <w:rPr>
          <w:rFonts w:ascii="Times New Roman" w:eastAsia="方正仿宋_GBK" w:hAnsi="Times New Roman" w:cs="Times New Roman" w:hint="eastAsia"/>
          <w:sz w:val="28"/>
          <w:szCs w:val="28"/>
        </w:rPr>
        <w:t>填报，现将有关事项通知如下：</w:t>
      </w:r>
    </w:p>
    <w:p w:rsidR="004E41A6" w:rsidRDefault="004E41A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b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/>
          <w:sz w:val="28"/>
          <w:szCs w:val="28"/>
        </w:rPr>
        <w:t>一、数据填报内容</w:t>
      </w:r>
    </w:p>
    <w:p w:rsidR="004E41A6" w:rsidRDefault="004E41A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本科教学基本状态数据库共</w:t>
      </w:r>
      <w:r w:rsidR="00384751"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个板块</w:t>
      </w:r>
      <w:r>
        <w:rPr>
          <w:rFonts w:ascii="Times New Roman" w:eastAsia="方正仿宋_GBK" w:hAnsi="Times New Roman" w:cs="Times New Roman"/>
          <w:sz w:val="28"/>
          <w:szCs w:val="28"/>
        </w:rPr>
        <w:t>102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个表格（相比去年增加</w:t>
      </w:r>
      <w:r w:rsidR="00384751">
        <w:rPr>
          <w:rFonts w:ascii="Times New Roman" w:eastAsia="方正仿宋_GBK" w:hAnsi="Times New Roman" w:cs="Times New Roman" w:hint="eastAsia"/>
          <w:sz w:val="28"/>
          <w:szCs w:val="28"/>
        </w:rPr>
        <w:t>1</w:t>
      </w:r>
      <w:r w:rsidR="00384751">
        <w:rPr>
          <w:rFonts w:ascii="Times New Roman" w:eastAsia="方正仿宋_GBK" w:hAnsi="Times New Roman" w:cs="Times New Roman" w:hint="eastAsia"/>
          <w:sz w:val="28"/>
          <w:szCs w:val="28"/>
        </w:rPr>
        <w:t>个板块，调整部分表格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），各单位负责保质保量完成数据上报、材料提供等基础工作，</w:t>
      </w:r>
      <w:r w:rsidR="00FD696B">
        <w:rPr>
          <w:rFonts w:ascii="Times New Roman" w:eastAsia="方正仿宋_GBK" w:hAnsi="Times New Roman" w:cs="Times New Roman" w:hint="eastAsia"/>
          <w:sz w:val="28"/>
          <w:szCs w:val="28"/>
        </w:rPr>
        <w:t>所有上报数据，原则上都应与当年高基报表数据一致，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详细的任务分解表见附件。上级部门临时性的要求和变化会及时在</w:t>
      </w:r>
      <w:r>
        <w:rPr>
          <w:rFonts w:ascii="Times New Roman" w:eastAsia="方正仿宋_GBK" w:hAnsi="Times New Roman" w:cs="Times New Roman"/>
          <w:sz w:val="28"/>
          <w:szCs w:val="28"/>
        </w:rPr>
        <w:t>QQ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群（</w:t>
      </w:r>
      <w:r>
        <w:rPr>
          <w:rFonts w:ascii="Times New Roman" w:eastAsia="方正仿宋_GBK" w:hAnsi="Times New Roman" w:cs="Times New Roman"/>
          <w:sz w:val="28"/>
          <w:szCs w:val="28"/>
        </w:rPr>
        <w:t>271109749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）中发布。</w:t>
      </w:r>
    </w:p>
    <w:p w:rsidR="004E41A6" w:rsidRDefault="004E41A6" w:rsidP="004E41A6">
      <w:pPr>
        <w:adjustRightInd w:val="0"/>
        <w:snapToGrid w:val="0"/>
        <w:spacing w:line="500" w:lineRule="exact"/>
        <w:ind w:firstLine="560"/>
        <w:rPr>
          <w:rFonts w:ascii="Times New Roman" w:eastAsia="方正仿宋_GBK" w:hAnsi="Times New Roman" w:cs="Times New Roman"/>
          <w:b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/>
          <w:sz w:val="28"/>
          <w:szCs w:val="28"/>
        </w:rPr>
        <w:t>二、数据填报时间进度安排</w:t>
      </w:r>
    </w:p>
    <w:tbl>
      <w:tblPr>
        <w:tblW w:w="8704" w:type="dxa"/>
        <w:jc w:val="center"/>
        <w:tblInd w:w="3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92"/>
        <w:gridCol w:w="2636"/>
        <w:gridCol w:w="4167"/>
        <w:gridCol w:w="709"/>
      </w:tblGrid>
      <w:tr w:rsidR="004E41A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>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>填报内容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4E41A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第一阶段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 w:rsidP="00176CDD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</w:t>
            </w:r>
            <w:r w:rsidR="00176CDD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—10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日之前完成学校基本信息数据采集并填报（第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部分）；</w:t>
            </w:r>
          </w:p>
          <w:p w:rsidR="004E41A6" w:rsidRDefault="004E41A6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日之前完成所有数据填报。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4E41A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第二阶段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21—10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第一次完整性审核、归档。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4E41A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第三阶段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—11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责任单位数据修改完善。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</w:p>
        </w:tc>
      </w:tr>
      <w:tr w:rsidR="004E41A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第四阶段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—11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18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176CDD" w:rsidP="00176CDD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第二次完整性审核、归档、修改。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41A6" w:rsidTr="004E41A6">
        <w:trPr>
          <w:trHeight w:val="433"/>
          <w:jc w:val="center"/>
        </w:trPr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第五阶段</w:t>
            </w:r>
          </w:p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4E41A6">
            <w:pP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—11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  <w:t>28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4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41A6" w:rsidRDefault="00176CDD" w:rsidP="00176CDD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上报学校办公会审定，</w:t>
            </w:r>
            <w:r w:rsidR="00665185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并</w:t>
            </w:r>
            <w:r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上传至国家数据平台</w:t>
            </w:r>
            <w:r w:rsidR="003C4D72">
              <w:rPr>
                <w:rFonts w:ascii="Times New Roman" w:eastAsia="方正仿宋_GBK" w:hAnsi="Times New Roman" w:cs="Times New Roman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41A6" w:rsidRDefault="004E41A6">
            <w:pPr>
              <w:jc w:val="center"/>
              <w:rPr>
                <w:rFonts w:ascii="Times New Roman" w:eastAsia="方正仿宋_GBK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E41A6" w:rsidRDefault="004E41A6" w:rsidP="004E41A6">
      <w:pPr>
        <w:adjustRightInd w:val="0"/>
        <w:snapToGrid w:val="0"/>
        <w:spacing w:line="500" w:lineRule="exact"/>
        <w:ind w:firstLine="561"/>
        <w:rPr>
          <w:rFonts w:ascii="Times New Roman" w:eastAsia="方正仿宋_GBK" w:hAnsi="Times New Roman" w:cs="Times New Roman"/>
          <w:b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b/>
          <w:sz w:val="28"/>
          <w:szCs w:val="28"/>
        </w:rPr>
        <w:t>三、数据填报要求</w:t>
      </w:r>
    </w:p>
    <w:p w:rsidR="004E41A6" w:rsidRDefault="004E41A6" w:rsidP="004E41A6">
      <w:pPr>
        <w:adjustRightInd w:val="0"/>
        <w:snapToGrid w:val="0"/>
        <w:spacing w:line="50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1.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本科教学基本状态数据</w:t>
      </w:r>
      <w:r w:rsidR="000E28A9">
        <w:rPr>
          <w:rFonts w:ascii="Times New Roman" w:eastAsia="方正仿宋_GBK" w:hAnsi="Times New Roman" w:cs="Times New Roman" w:hint="eastAsia"/>
          <w:sz w:val="28"/>
          <w:szCs w:val="28"/>
        </w:rPr>
        <w:t>关系到高校分类评价考核、生均拨款核</w:t>
      </w:r>
      <w:r w:rsidR="000E28A9">
        <w:rPr>
          <w:rFonts w:ascii="Times New Roman" w:eastAsia="方正仿宋_GBK" w:hAnsi="Times New Roman" w:cs="Times New Roman" w:hint="eastAsia"/>
          <w:sz w:val="28"/>
          <w:szCs w:val="28"/>
        </w:rPr>
        <w:lastRenderedPageBreak/>
        <w:t>算、专业认证等各项工作。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本次数据填报工作，在国家数据平台填报（</w:t>
      </w:r>
      <w:r>
        <w:rPr>
          <w:rFonts w:ascii="Times New Roman" w:eastAsia="方正仿宋_GBK" w:hAnsi="Times New Roman" w:cs="Times New Roman"/>
          <w:sz w:val="28"/>
          <w:szCs w:val="28"/>
        </w:rPr>
        <w:t>http://udb.heec.edu.cn/passport/login.html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）【各单位有一个填报</w:t>
      </w:r>
      <w:proofErr w:type="gramStart"/>
      <w:r>
        <w:rPr>
          <w:rFonts w:ascii="Times New Roman" w:eastAsia="方正仿宋_GBK" w:hAnsi="Times New Roman" w:cs="Times New Roman" w:hint="eastAsia"/>
          <w:sz w:val="28"/>
          <w:szCs w:val="28"/>
        </w:rPr>
        <w:t>帐号</w:t>
      </w:r>
      <w:proofErr w:type="gramEnd"/>
      <w:r>
        <w:rPr>
          <w:rFonts w:ascii="Times New Roman" w:eastAsia="方正仿宋_GBK" w:hAnsi="Times New Roman" w:cs="Times New Roman" w:hint="eastAsia"/>
          <w:sz w:val="28"/>
          <w:szCs w:val="28"/>
        </w:rPr>
        <w:t>】，各单位要高度重视此项工作，特别是</w:t>
      </w:r>
      <w:r>
        <w:rPr>
          <w:rFonts w:ascii="Times New Roman" w:eastAsia="方正仿宋_GBK" w:hAnsi="Times New Roman" w:cs="Times New Roman"/>
          <w:sz w:val="28"/>
          <w:szCs w:val="28"/>
        </w:rPr>
        <w:t>201</w:t>
      </w:r>
      <w:r w:rsidR="00657C69">
        <w:rPr>
          <w:rFonts w:ascii="Times New Roman" w:eastAsia="方正仿宋_GBK" w:hAnsi="Times New Roman" w:cs="Times New Roman" w:hint="eastAsia"/>
          <w:sz w:val="28"/>
          <w:szCs w:val="28"/>
        </w:rPr>
        <w:t>8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年填报过程中容易出现错误的表格，认真如实填报各类数据，确保数据的准确性和有效性，充分挖掘数据的价值。</w:t>
      </w:r>
    </w:p>
    <w:p w:rsidR="004E41A6" w:rsidRDefault="004E41A6" w:rsidP="004E41A6">
      <w:pPr>
        <w:adjustRightInd w:val="0"/>
        <w:snapToGrid w:val="0"/>
        <w:spacing w:line="50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2.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各单位要根据《本科教学基本状态数据库填报任务分解表》细分任务，按照</w:t>
      </w:r>
      <w:r>
        <w:rPr>
          <w:rFonts w:ascii="Times New Roman" w:eastAsia="方正仿宋_GBK" w:hAnsi="Times New Roman" w:cs="Times New Roman"/>
          <w:sz w:val="28"/>
          <w:szCs w:val="28"/>
        </w:rPr>
        <w:t>“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谁提供，谁负责，谁管理</w:t>
      </w:r>
      <w:r>
        <w:rPr>
          <w:rFonts w:ascii="Times New Roman" w:eastAsia="方正仿宋_GBK" w:hAnsi="Times New Roman" w:cs="Times New Roman"/>
          <w:sz w:val="28"/>
          <w:szCs w:val="28"/>
        </w:rPr>
        <w:t>”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的原则，派专人负责此项工作，责任到人，各单位负责人为数据填报工作总负责人；严格执行《</w:t>
      </w:r>
      <w:r>
        <w:rPr>
          <w:rFonts w:ascii="Times New Roman" w:eastAsia="方正仿宋_GBK" w:hAnsi="Times New Roman" w:cs="Times New Roman" w:hint="eastAsia"/>
          <w:bCs/>
          <w:sz w:val="28"/>
          <w:szCs w:val="28"/>
        </w:rPr>
        <w:t>重庆文理学院数据填报管理实施办法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》（重文理教〔</w:t>
      </w:r>
      <w:r>
        <w:rPr>
          <w:rFonts w:ascii="Times New Roman" w:eastAsia="方正仿宋_GBK" w:hAnsi="Times New Roman" w:cs="Times New Roman"/>
          <w:sz w:val="28"/>
          <w:szCs w:val="28"/>
        </w:rPr>
        <w:t>2018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〕</w:t>
      </w:r>
      <w:r>
        <w:rPr>
          <w:rFonts w:ascii="Times New Roman" w:eastAsia="方正仿宋_GBK" w:hAnsi="Times New Roman" w:cs="Times New Roman"/>
          <w:sz w:val="28"/>
          <w:szCs w:val="28"/>
        </w:rPr>
        <w:t>19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号）中的相关要求，明确每个表的数据采集、汇总、填报、审核事项，优化填报流程。</w:t>
      </w:r>
    </w:p>
    <w:p w:rsidR="004E41A6" w:rsidRDefault="004E41A6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3.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各单位填报人员要仔细阅读《高等教育质量监测国家数据平台数据填报指南》，各类填报数据要符合要求，保证质量。</w:t>
      </w:r>
      <w:r w:rsidR="00420128">
        <w:rPr>
          <w:rFonts w:ascii="Times New Roman" w:eastAsia="方正仿宋_GBK" w:hAnsi="Times New Roman" w:cs="Times New Roman" w:hint="eastAsia"/>
          <w:sz w:val="28"/>
          <w:szCs w:val="28"/>
        </w:rPr>
        <w:t>从</w:t>
      </w:r>
      <w:r>
        <w:rPr>
          <w:rFonts w:ascii="Times New Roman" w:eastAsia="方正仿宋_GBK" w:hAnsi="Times New Roman" w:cs="Times New Roman"/>
          <w:sz w:val="28"/>
          <w:szCs w:val="28"/>
        </w:rPr>
        <w:t>10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月开始，学校将采取通报制，对不能按期填报、完成质量差、责任意识低等的单位进行通报，并作为年度目标考核的重要内容。</w:t>
      </w:r>
    </w:p>
    <w:p w:rsidR="004E41A6" w:rsidRDefault="004E41A6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4.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数据采集、审核、填报过程中遇到问题，可及时联系评估中心信息科，电话：</w:t>
      </w:r>
      <w:r>
        <w:rPr>
          <w:rFonts w:ascii="Times New Roman" w:eastAsia="方正仿宋_GBK" w:hAnsi="Times New Roman" w:cs="Times New Roman"/>
          <w:sz w:val="28"/>
          <w:szCs w:val="28"/>
        </w:rPr>
        <w:t>49891</w:t>
      </w:r>
      <w:r w:rsidR="00353416">
        <w:rPr>
          <w:rFonts w:ascii="Times New Roman" w:eastAsia="方正仿宋_GBK" w:hAnsi="Times New Roman" w:cs="Times New Roman" w:hint="eastAsia"/>
          <w:sz w:val="28"/>
          <w:szCs w:val="28"/>
        </w:rPr>
        <w:t>904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，联系人：郭霞（</w:t>
      </w:r>
      <w:r>
        <w:rPr>
          <w:rFonts w:ascii="Times New Roman" w:eastAsia="方正仿宋_GBK" w:hAnsi="Times New Roman" w:cs="Times New Roman"/>
          <w:sz w:val="28"/>
          <w:szCs w:val="28"/>
        </w:rPr>
        <w:t>65045</w:t>
      </w:r>
      <w:r w:rsidR="003206F7">
        <w:rPr>
          <w:rFonts w:ascii="Times New Roman" w:eastAsia="方正仿宋_GBK" w:hAnsi="Times New Roman" w:cs="Times New Roman" w:hint="eastAsia"/>
          <w:sz w:val="28"/>
          <w:szCs w:val="28"/>
        </w:rPr>
        <w:t>）。有关课程类数据填报事宜，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咨询教</w:t>
      </w:r>
      <w:r w:rsidR="00BC55C0">
        <w:rPr>
          <w:rFonts w:ascii="Times New Roman" w:eastAsia="方正仿宋_GBK" w:hAnsi="Times New Roman" w:cs="Times New Roman" w:hint="eastAsia"/>
          <w:sz w:val="28"/>
          <w:szCs w:val="28"/>
        </w:rPr>
        <w:t>务处唐家荣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（</w:t>
      </w:r>
      <w:r w:rsidR="00BC55C0">
        <w:rPr>
          <w:rFonts w:ascii="Times New Roman" w:eastAsia="方正仿宋_GBK" w:hAnsi="Times New Roman" w:cs="Times New Roman" w:hint="eastAsia"/>
          <w:sz w:val="28"/>
          <w:szCs w:val="28"/>
        </w:rPr>
        <w:t>669966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）</w:t>
      </w:r>
      <w:r w:rsidR="00E243C6">
        <w:rPr>
          <w:rFonts w:ascii="Times New Roman" w:eastAsia="方正仿宋_GBK" w:hAnsi="Times New Roman" w:cs="Times New Roman" w:hint="eastAsia"/>
          <w:sz w:val="28"/>
          <w:szCs w:val="28"/>
        </w:rPr>
        <w:t>；师范类新增表格和工科专业表格，请咨询教务处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。</w:t>
      </w:r>
    </w:p>
    <w:p w:rsidR="004E41A6" w:rsidRDefault="004E41A6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特此通知</w:t>
      </w:r>
    </w:p>
    <w:p w:rsidR="00BD4809" w:rsidRDefault="00BD4809" w:rsidP="00BD4809">
      <w:pPr>
        <w:widowControl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</w:p>
    <w:p w:rsidR="00BD4809" w:rsidRPr="004E41A6" w:rsidRDefault="00BD4809" w:rsidP="00BD4809">
      <w:pPr>
        <w:widowControl/>
        <w:ind w:firstLineChars="200" w:firstLine="560"/>
        <w:rPr>
          <w:rFonts w:ascii="Times New Roman" w:eastAsia="方正仿宋_GBK" w:hAnsi="Times New Roman" w:cs="Times New Roman"/>
          <w:sz w:val="28"/>
          <w:szCs w:val="28"/>
        </w:rPr>
      </w:pPr>
      <w:r w:rsidRPr="004E41A6">
        <w:rPr>
          <w:rFonts w:ascii="Times New Roman" w:eastAsia="方正仿宋_GBK" w:hAnsi="Times New Roman" w:cs="Times New Roman" w:hint="eastAsia"/>
          <w:sz w:val="28"/>
          <w:szCs w:val="28"/>
        </w:rPr>
        <w:t>附件：</w:t>
      </w:r>
      <w:r w:rsidRPr="004E41A6">
        <w:rPr>
          <w:rFonts w:ascii="Times New Roman" w:eastAsia="方正仿宋_GBK" w:hAnsi="Times New Roman" w:cs="Times New Roman"/>
          <w:sz w:val="28"/>
          <w:szCs w:val="28"/>
        </w:rPr>
        <w:t>本科教学基本状态数据库填报任务分解表</w:t>
      </w:r>
    </w:p>
    <w:p w:rsidR="00BD4809" w:rsidRDefault="00BD4809" w:rsidP="004E41A6">
      <w:pPr>
        <w:adjustRightInd w:val="0"/>
        <w:snapToGrid w:val="0"/>
        <w:spacing w:line="540" w:lineRule="exact"/>
        <w:ind w:firstLine="561"/>
        <w:rPr>
          <w:rFonts w:ascii="Times New Roman" w:eastAsia="方正仿宋_GBK" w:hAnsi="Times New Roman" w:cs="Times New Roman"/>
          <w:sz w:val="28"/>
          <w:szCs w:val="28"/>
        </w:rPr>
      </w:pPr>
    </w:p>
    <w:p w:rsidR="004E41A6" w:rsidRDefault="0026763B" w:rsidP="0026763B">
      <w:pPr>
        <w:adjustRightInd w:val="0"/>
        <w:snapToGrid w:val="0"/>
        <w:spacing w:line="520" w:lineRule="exact"/>
        <w:ind w:right="420" w:firstLine="560"/>
        <w:jc w:val="righ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发展规划处</w:t>
      </w:r>
    </w:p>
    <w:p w:rsidR="00BC55C0" w:rsidRDefault="004E41A6" w:rsidP="00346DF7">
      <w:pPr>
        <w:widowControl/>
        <w:jc w:val="right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201</w:t>
      </w:r>
      <w:r w:rsidR="00BC55C0">
        <w:rPr>
          <w:rFonts w:ascii="Times New Roman" w:eastAsia="方正仿宋_GBK" w:hAnsi="Times New Roman" w:cs="Times New Roman" w:hint="eastAsia"/>
          <w:sz w:val="28"/>
          <w:szCs w:val="28"/>
        </w:rPr>
        <w:t>9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年</w:t>
      </w:r>
      <w:r>
        <w:rPr>
          <w:rFonts w:ascii="Times New Roman" w:eastAsia="方正仿宋_GBK" w:hAnsi="Times New Roman" w:cs="Times New Roman"/>
          <w:sz w:val="28"/>
          <w:szCs w:val="28"/>
        </w:rPr>
        <w:t>9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月</w:t>
      </w:r>
      <w:r>
        <w:rPr>
          <w:rFonts w:ascii="Times New Roman" w:eastAsia="方正仿宋_GBK" w:hAnsi="Times New Roman" w:cs="Times New Roman"/>
          <w:sz w:val="28"/>
          <w:szCs w:val="28"/>
        </w:rPr>
        <w:t>1</w:t>
      </w:r>
      <w:r w:rsidR="00420128">
        <w:rPr>
          <w:rFonts w:ascii="Times New Roman" w:eastAsia="方正仿宋_GBK" w:hAnsi="Times New Roman" w:cs="Times New Roman" w:hint="eastAsia"/>
          <w:sz w:val="28"/>
          <w:szCs w:val="28"/>
        </w:rPr>
        <w:t>0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日</w:t>
      </w:r>
      <w:r w:rsidR="00BC55C0">
        <w:rPr>
          <w:rFonts w:ascii="Times New Roman" w:eastAsia="仿宋" w:hAnsi="Times New Roman" w:cs="Times New Roman"/>
          <w:b/>
          <w:sz w:val="32"/>
          <w:szCs w:val="32"/>
        </w:rPr>
        <w:br w:type="page"/>
      </w:r>
    </w:p>
    <w:p w:rsidR="00A70C00" w:rsidRPr="00315316" w:rsidRDefault="00315316" w:rsidP="00B80042">
      <w:pPr>
        <w:adjustRightInd w:val="0"/>
        <w:snapToGrid w:val="0"/>
        <w:spacing w:line="520" w:lineRule="exact"/>
        <w:jc w:val="left"/>
        <w:rPr>
          <w:rFonts w:ascii="Times New Roman" w:eastAsia="仿宋" w:hAnsi="Times New Roman" w:cs="Times New Roman"/>
          <w:b/>
          <w:sz w:val="32"/>
          <w:szCs w:val="32"/>
        </w:rPr>
      </w:pPr>
      <w:r w:rsidRPr="00315316">
        <w:rPr>
          <w:rFonts w:ascii="Times New Roman" w:eastAsia="仿宋" w:hAnsi="Times New Roman" w:cs="Times New Roman" w:hint="eastAsia"/>
          <w:b/>
          <w:sz w:val="32"/>
          <w:szCs w:val="32"/>
        </w:rPr>
        <w:lastRenderedPageBreak/>
        <w:t>附件：</w:t>
      </w:r>
      <w:r w:rsidR="00EE0DE4" w:rsidRPr="00315316">
        <w:rPr>
          <w:rFonts w:ascii="Times New Roman" w:eastAsia="仿宋" w:hAnsi="仿宋" w:cs="Times New Roman"/>
          <w:b/>
          <w:sz w:val="32"/>
          <w:szCs w:val="32"/>
        </w:rPr>
        <w:t>本科教学基本状态数据库填报任务分解表</w:t>
      </w:r>
      <w:r w:rsidR="008A2159">
        <w:rPr>
          <w:rFonts w:ascii="Times New Roman" w:eastAsia="仿宋" w:hAnsi="仿宋" w:cs="Times New Roman" w:hint="eastAsia"/>
          <w:b/>
          <w:sz w:val="32"/>
          <w:szCs w:val="32"/>
        </w:rPr>
        <w:t>（</w:t>
      </w:r>
      <w:r w:rsidR="008A2159">
        <w:rPr>
          <w:rFonts w:ascii="Times New Roman" w:eastAsia="仿宋" w:hAnsi="仿宋" w:cs="Times New Roman" w:hint="eastAsia"/>
          <w:b/>
          <w:sz w:val="32"/>
          <w:szCs w:val="32"/>
        </w:rPr>
        <w:t>102</w:t>
      </w:r>
      <w:r w:rsidR="008A2159">
        <w:rPr>
          <w:rFonts w:ascii="Times New Roman" w:eastAsia="仿宋" w:hAnsi="仿宋" w:cs="Times New Roman" w:hint="eastAsia"/>
          <w:b/>
          <w:sz w:val="32"/>
          <w:szCs w:val="32"/>
        </w:rPr>
        <w:t>个）</w:t>
      </w:r>
    </w:p>
    <w:tbl>
      <w:tblPr>
        <w:tblW w:w="9188" w:type="dxa"/>
        <w:jc w:val="center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4"/>
        <w:gridCol w:w="2157"/>
        <w:gridCol w:w="1401"/>
        <w:gridCol w:w="1376"/>
      </w:tblGrid>
      <w:tr w:rsidR="00837564" w:rsidRPr="000D14CF" w:rsidTr="00B80042">
        <w:trPr>
          <w:trHeight w:val="66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表格名称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填报部门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协助部门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color w:val="000000"/>
              </w:rPr>
              <w:t>审核部门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1-1</w:t>
            </w:r>
            <w:r>
              <w:rPr>
                <w:rFonts w:ascii="仿宋" w:eastAsia="仿宋" w:hAnsi="仿宋" w:cs="Times New Roman" w:hint="eastAsia"/>
                <w:color w:val="000000"/>
              </w:rPr>
              <w:t>学校概况（时点）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发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规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党政办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1-2</w:t>
            </w:r>
            <w:r>
              <w:rPr>
                <w:rFonts w:ascii="仿宋" w:eastAsia="仿宋" w:hAnsi="仿宋" w:cs="Times New Roman" w:hint="eastAsia"/>
                <w:color w:val="000000"/>
              </w:rPr>
              <w:t>校区及地址（时点）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发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规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党政办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1-3</w:t>
            </w:r>
            <w:r>
              <w:rPr>
                <w:rFonts w:ascii="仿宋" w:eastAsia="仿宋" w:hAnsi="仿宋" w:cs="Times New Roman" w:hint="eastAsia"/>
                <w:color w:val="000000"/>
              </w:rPr>
              <w:t>学校相关党政单位（时点）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发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规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人事处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1-4</w:t>
            </w:r>
            <w:r>
              <w:rPr>
                <w:rFonts w:ascii="仿宋" w:eastAsia="仿宋" w:hAnsi="仿宋" w:cs="Times New Roman" w:hint="eastAsia"/>
                <w:color w:val="000000"/>
              </w:rPr>
              <w:t>学校教学科研单位（时点）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发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规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人事处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1-4-1</w:t>
            </w:r>
            <w:r>
              <w:rPr>
                <w:rFonts w:ascii="仿宋" w:eastAsia="仿宋" w:hAnsi="仿宋" w:cs="Times New Roman" w:hint="eastAsia"/>
                <w:color w:val="FF0000"/>
              </w:rPr>
              <w:t>临床教学基地（医科专用、时点）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不填报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1-5-1</w:t>
            </w:r>
            <w:r>
              <w:rPr>
                <w:rFonts w:ascii="仿宋" w:eastAsia="仿宋" w:hAnsi="仿宋" w:cs="Times New Roman" w:hint="eastAsia"/>
                <w:color w:val="000000"/>
              </w:rPr>
              <w:t>专业基本情况（时点）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1-5-2</w:t>
            </w:r>
            <w:r>
              <w:rPr>
                <w:rFonts w:ascii="仿宋" w:eastAsia="仿宋" w:hAnsi="仿宋" w:cs="Times New Roman" w:hint="eastAsia"/>
                <w:color w:val="000000"/>
              </w:rPr>
              <w:t>专业大类情况表（时点）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1-6-1</w:t>
            </w:r>
            <w:r>
              <w:rPr>
                <w:rFonts w:ascii="仿宋" w:eastAsia="仿宋" w:hAnsi="仿宋" w:cs="Times New Roman" w:hint="eastAsia"/>
                <w:color w:val="000000"/>
              </w:rPr>
              <w:t>教职工基本信息（时点）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各单位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人事处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1-6-2</w:t>
            </w:r>
            <w:r>
              <w:rPr>
                <w:rFonts w:ascii="仿宋" w:eastAsia="仿宋" w:hAnsi="仿宋" w:cs="Times New Roman" w:hint="eastAsia"/>
                <w:color w:val="000000"/>
              </w:rPr>
              <w:t>教职工其他信息（时点）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各单位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人事处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1-6-3</w:t>
            </w:r>
            <w:r>
              <w:rPr>
                <w:rFonts w:ascii="仿宋" w:eastAsia="仿宋" w:hAnsi="仿宋" w:cs="Times New Roman" w:hint="eastAsia"/>
                <w:color w:val="FF0000"/>
              </w:rPr>
              <w:t>外聘和兼职教师基本信息（时点）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各单位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人事处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B12"/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1-6-4</w:t>
            </w:r>
            <w:r>
              <w:rPr>
                <w:rFonts w:ascii="仿宋" w:eastAsia="仿宋" w:hAnsi="仿宋" w:cs="Times New Roman" w:hint="eastAsia"/>
                <w:color w:val="000000"/>
              </w:rPr>
              <w:t>附属医院师资情况（医科专用、时点）</w:t>
            </w:r>
            <w:bookmarkEnd w:id="1"/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不填报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1-7</w:t>
            </w:r>
            <w:r>
              <w:rPr>
                <w:rFonts w:ascii="仿宋" w:eastAsia="仿宋" w:hAnsi="仿宋" w:cs="Times New Roman" w:hint="eastAsia"/>
                <w:color w:val="FF0000"/>
              </w:rPr>
              <w:t>本科生基本情况（时点）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1-8-1</w:t>
            </w:r>
            <w:r>
              <w:rPr>
                <w:rFonts w:ascii="仿宋" w:eastAsia="仿宋" w:hAnsi="仿宋" w:cs="Times New Roman" w:hint="eastAsia"/>
                <w:color w:val="000000"/>
              </w:rPr>
              <w:t>本科生实验场所（时点）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教学科研单位、教务处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1-8-2</w:t>
            </w:r>
            <w:r>
              <w:rPr>
                <w:rFonts w:ascii="仿宋" w:eastAsia="仿宋" w:hAnsi="仿宋" w:cs="Times New Roman" w:hint="eastAsia"/>
                <w:color w:val="000000"/>
              </w:rPr>
              <w:t>科研基地（时点）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科研处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1-9</w:t>
            </w:r>
            <w:r>
              <w:rPr>
                <w:rFonts w:ascii="仿宋" w:eastAsia="仿宋" w:hAnsi="仿宋" w:cs="Times New Roman" w:hint="eastAsia"/>
                <w:color w:val="000000"/>
              </w:rPr>
              <w:t>办学指导思想（时点）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发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规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2-1</w:t>
            </w:r>
            <w:r>
              <w:rPr>
                <w:rFonts w:ascii="仿宋" w:eastAsia="仿宋" w:hAnsi="仿宋" w:cs="Times New Roman" w:hint="eastAsia"/>
                <w:color w:val="000000"/>
              </w:rPr>
              <w:t>占地与建筑面积（时点）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国资处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2-2</w:t>
            </w:r>
            <w:r>
              <w:rPr>
                <w:rFonts w:ascii="仿宋" w:eastAsia="仿宋" w:hAnsi="仿宋" w:cs="Times New Roman" w:hint="eastAsia"/>
                <w:color w:val="000000"/>
              </w:rPr>
              <w:t>教学行政用房面积（时点）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国资处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2-3-1</w:t>
            </w:r>
            <w:r>
              <w:rPr>
                <w:rFonts w:ascii="仿宋" w:eastAsia="仿宋" w:hAnsi="仿宋" w:cs="Times New Roman" w:hint="eastAsia"/>
                <w:color w:val="000000"/>
              </w:rPr>
              <w:t>图书馆（时点）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图书馆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2-3-2</w:t>
            </w:r>
            <w:r>
              <w:rPr>
                <w:rFonts w:ascii="仿宋" w:eastAsia="仿宋" w:hAnsi="仿宋" w:cs="Times New Roman" w:hint="eastAsia"/>
                <w:color w:val="000000"/>
              </w:rPr>
              <w:t>图书当年新增情况（自然年）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图书馆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2-4</w:t>
            </w:r>
            <w:r>
              <w:rPr>
                <w:rFonts w:ascii="仿宋" w:eastAsia="仿宋" w:hAnsi="仿宋" w:cs="Times New Roman" w:hint="eastAsia"/>
                <w:color w:val="FF0000"/>
              </w:rPr>
              <w:t>校外实习、实践、实训基地（时点、学年）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教学科研单位、教务处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2-5</w:t>
            </w:r>
            <w:r>
              <w:rPr>
                <w:rFonts w:ascii="仿宋" w:eastAsia="仿宋" w:hAnsi="仿宋" w:cs="Times New Roman" w:hint="eastAsia"/>
                <w:color w:val="000000"/>
              </w:rPr>
              <w:t>校园网（时点）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信息办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2-6</w:t>
            </w:r>
            <w:r>
              <w:rPr>
                <w:rFonts w:ascii="仿宋" w:eastAsia="仿宋" w:hAnsi="仿宋" w:cs="Times New Roman" w:hint="eastAsia"/>
                <w:color w:val="000000"/>
              </w:rPr>
              <w:t>固定资产（时点）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国资处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2-7</w:t>
            </w:r>
            <w:r>
              <w:rPr>
                <w:rFonts w:ascii="仿宋" w:eastAsia="仿宋" w:hAnsi="仿宋" w:cs="Times New Roman" w:hint="eastAsia"/>
                <w:color w:val="000000"/>
              </w:rPr>
              <w:t>本科实验设备情况（时点）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教学科研单位、教务处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2-8-1</w:t>
            </w:r>
            <w:r>
              <w:rPr>
                <w:rFonts w:ascii="仿宋" w:eastAsia="仿宋" w:hAnsi="仿宋" w:cs="Times New Roman" w:hint="eastAsia"/>
                <w:color w:val="FF0000"/>
              </w:rPr>
              <w:t>实验教学示范中心、虚拟仿真实验教学中心（时点）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2-8-2</w:t>
            </w:r>
            <w:r>
              <w:rPr>
                <w:rFonts w:ascii="仿宋" w:eastAsia="仿宋" w:hAnsi="仿宋" w:cs="Times New Roman" w:hint="eastAsia"/>
                <w:color w:val="FF0000"/>
              </w:rPr>
              <w:t>虚拟仿真实验教学项目（时点）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2-9-1</w:t>
            </w:r>
            <w:r>
              <w:rPr>
                <w:rFonts w:ascii="仿宋" w:eastAsia="仿宋" w:hAnsi="仿宋" w:cs="Times New Roman" w:hint="eastAsia"/>
                <w:color w:val="000000"/>
              </w:rPr>
              <w:t>教育经费概况（自然年）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财务处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2-9-2</w:t>
            </w:r>
            <w:r>
              <w:rPr>
                <w:rFonts w:ascii="仿宋" w:eastAsia="仿宋" w:hAnsi="仿宋" w:cs="Times New Roman" w:hint="eastAsia"/>
                <w:color w:val="000000"/>
              </w:rPr>
              <w:t>教育经费收支情况（自然年）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财务处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3-1</w:t>
            </w:r>
            <w:r>
              <w:rPr>
                <w:rFonts w:ascii="仿宋" w:eastAsia="仿宋" w:hAnsi="仿宋" w:cs="Times New Roman" w:hint="eastAsia"/>
                <w:color w:val="000000"/>
              </w:rPr>
              <w:t>校领导基本信息（时点）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党政办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3-2</w:t>
            </w:r>
            <w:r>
              <w:rPr>
                <w:rFonts w:ascii="仿宋" w:eastAsia="仿宋" w:hAnsi="仿宋" w:cs="Times New Roman" w:hint="eastAsia"/>
                <w:color w:val="000000"/>
              </w:rPr>
              <w:t>相关管理人员基本信息（时点）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教学科研单位、教务处、学生处、招就处、发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规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人事处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3-3-1</w:t>
            </w:r>
            <w:r>
              <w:rPr>
                <w:rFonts w:ascii="仿宋" w:eastAsia="仿宋" w:hAnsi="仿宋" w:cs="Times New Roman" w:hint="eastAsia"/>
                <w:color w:val="000000"/>
              </w:rPr>
              <w:t>高层次人才（时点）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人事处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3-3-2</w:t>
            </w:r>
            <w:r>
              <w:rPr>
                <w:rFonts w:ascii="仿宋" w:eastAsia="仿宋" w:hAnsi="仿宋" w:cs="Times New Roman" w:hint="eastAsia"/>
                <w:color w:val="000000"/>
              </w:rPr>
              <w:t>高层次教学、研究团队（时点）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教务处、科研处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3-4-1</w:t>
            </w:r>
            <w:r>
              <w:rPr>
                <w:rFonts w:ascii="仿宋" w:eastAsia="仿宋" w:hAnsi="仿宋" w:cs="Times New Roman" w:hint="eastAsia"/>
                <w:color w:val="000000"/>
              </w:rPr>
              <w:t>教师教学发展机构（学年）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3-4-2</w:t>
            </w:r>
            <w:r>
              <w:rPr>
                <w:rFonts w:ascii="仿宋" w:eastAsia="仿宋" w:hAnsi="仿宋" w:cs="Times New Roman" w:hint="eastAsia"/>
                <w:color w:val="000000"/>
              </w:rPr>
              <w:t>教师培训进修、交流情况（学年）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人事处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3-5-1</w:t>
            </w:r>
            <w:r>
              <w:rPr>
                <w:rFonts w:ascii="仿宋" w:eastAsia="仿宋" w:hAnsi="仿宋" w:cs="Times New Roman" w:hint="eastAsia"/>
                <w:color w:val="000000"/>
              </w:rPr>
              <w:t>教师主持科研项目情况（自然年）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科研处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3-5-2</w:t>
            </w:r>
            <w:r>
              <w:rPr>
                <w:rFonts w:ascii="仿宋" w:eastAsia="仿宋" w:hAnsi="仿宋" w:cs="Times New Roman" w:hint="eastAsia"/>
                <w:color w:val="000000"/>
              </w:rPr>
              <w:t>教师获得科研奖励情况（自然年）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科研处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3-5-3</w:t>
            </w:r>
            <w:r>
              <w:rPr>
                <w:rFonts w:ascii="仿宋" w:eastAsia="仿宋" w:hAnsi="仿宋" w:cs="Times New Roman" w:hint="eastAsia"/>
                <w:color w:val="000000"/>
              </w:rPr>
              <w:t>教师发表的论文情况（自然年）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科研处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3-5-4</w:t>
            </w:r>
            <w:r>
              <w:rPr>
                <w:rFonts w:ascii="仿宋" w:eastAsia="仿宋" w:hAnsi="仿宋" w:cs="Times New Roman" w:hint="eastAsia"/>
                <w:color w:val="FF0000"/>
              </w:rPr>
              <w:t>教师出版专著和主编教材情况（自然年）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科研处、教务处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3-5-5</w:t>
            </w:r>
            <w:r>
              <w:rPr>
                <w:rFonts w:ascii="仿宋" w:eastAsia="仿宋" w:hAnsi="仿宋" w:cs="Times New Roman" w:hint="eastAsia"/>
                <w:color w:val="000000"/>
              </w:rPr>
              <w:t>教师专利（著作权）授权情况（自然年）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科研处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lastRenderedPageBreak/>
              <w:t>表</w:t>
            </w:r>
            <w:r>
              <w:rPr>
                <w:rFonts w:ascii="Times New Roman" w:hAnsi="Times New Roman" w:cs="Times New Roman"/>
                <w:color w:val="000000"/>
              </w:rPr>
              <w:t>3-5-6</w:t>
            </w:r>
            <w:r>
              <w:rPr>
                <w:rFonts w:ascii="仿宋" w:eastAsia="仿宋" w:hAnsi="仿宋" w:cs="Times New Roman" w:hint="eastAsia"/>
                <w:color w:val="000000"/>
              </w:rPr>
              <w:t>教师科研成果转化情况（自然年）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科研处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3-6</w:t>
            </w:r>
            <w:r>
              <w:rPr>
                <w:rFonts w:ascii="仿宋" w:eastAsia="仿宋" w:hAnsi="仿宋" w:cs="Times New Roman" w:hint="eastAsia"/>
                <w:color w:val="000000"/>
              </w:rPr>
              <w:t>创新创业教师情况（时点、学年、自然年）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创新创业学院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4-1-1</w:t>
            </w:r>
            <w:r>
              <w:rPr>
                <w:rFonts w:ascii="仿宋" w:eastAsia="仿宋" w:hAnsi="仿宋" w:cs="Times New Roman" w:hint="eastAsia"/>
                <w:color w:val="000000"/>
              </w:rPr>
              <w:t>学科建设（时点）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研究生处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4-1-2</w:t>
            </w:r>
            <w:r>
              <w:rPr>
                <w:rFonts w:ascii="仿宋" w:eastAsia="仿宋" w:hAnsi="仿宋" w:cs="Times New Roman" w:hint="eastAsia"/>
                <w:color w:val="000000"/>
              </w:rPr>
              <w:t>博士后流动站（时点）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不填报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4-1-3</w:t>
            </w:r>
            <w:r>
              <w:rPr>
                <w:rFonts w:ascii="仿宋" w:eastAsia="仿宋" w:hAnsi="仿宋" w:cs="Times New Roman" w:hint="eastAsia"/>
                <w:color w:val="000000"/>
              </w:rPr>
              <w:t>博士点、硕士点（时点）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不填报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4-1-4</w:t>
            </w:r>
            <w:r>
              <w:rPr>
                <w:rFonts w:ascii="仿宋" w:eastAsia="仿宋" w:hAnsi="仿宋" w:cs="Times New Roman" w:hint="eastAsia"/>
                <w:color w:val="FF0000"/>
              </w:rPr>
              <w:t>重点（一流）学科（时点）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研究生处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4-2</w:t>
            </w:r>
            <w:r>
              <w:rPr>
                <w:rFonts w:ascii="仿宋" w:eastAsia="仿宋" w:hAnsi="仿宋" w:cs="Times New Roman" w:hint="eastAsia"/>
                <w:color w:val="000000"/>
              </w:rPr>
              <w:t>专业培养计划表（时点）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4-3</w:t>
            </w:r>
            <w:r>
              <w:rPr>
                <w:rFonts w:ascii="仿宋" w:eastAsia="仿宋" w:hAnsi="仿宋" w:cs="Times New Roman" w:hint="eastAsia"/>
                <w:color w:val="FF0000"/>
              </w:rPr>
              <w:t>优势（一流）专业情况（时点）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5-1-1</w:t>
            </w:r>
            <w:r>
              <w:rPr>
                <w:rFonts w:ascii="仿宋" w:eastAsia="仿宋" w:hAnsi="仿宋" w:cs="Times New Roman" w:hint="eastAsia"/>
                <w:color w:val="000000"/>
              </w:rPr>
              <w:t>开课情况（学年）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教学科研单位、教务处、学生处、招就处、创业学院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5-1-2</w:t>
            </w:r>
            <w:r>
              <w:rPr>
                <w:rFonts w:ascii="仿宋" w:eastAsia="仿宋" w:hAnsi="仿宋" w:cs="Times New Roman" w:hint="eastAsia"/>
                <w:color w:val="000000"/>
              </w:rPr>
              <w:t>专业课教学实施情况（学年）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5-1-3</w:t>
            </w:r>
            <w:r>
              <w:rPr>
                <w:rFonts w:ascii="仿宋" w:eastAsia="仿宋" w:hAnsi="仿宋" w:cs="Times New Roman" w:hint="eastAsia"/>
                <w:color w:val="000000"/>
              </w:rPr>
              <w:t>专业核心课程情况（学年）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5-1-4</w:t>
            </w:r>
            <w:r>
              <w:rPr>
                <w:rFonts w:ascii="仿宋" w:eastAsia="仿宋" w:hAnsi="仿宋" w:cs="Times New Roman" w:hint="eastAsia"/>
                <w:color w:val="000000"/>
              </w:rPr>
              <w:t>分专业（大类）专业实验课情况（学年）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5-1-5</w:t>
            </w:r>
            <w:r>
              <w:rPr>
                <w:rFonts w:ascii="仿宋" w:eastAsia="仿宋" w:hAnsi="仿宋" w:cs="Times New Roman" w:hint="eastAsia"/>
                <w:color w:val="000000"/>
              </w:rPr>
              <w:t>有关课程情况表（学年）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教学科研单位、学生处、招就处、创业学院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5-2-1</w:t>
            </w:r>
            <w:r>
              <w:rPr>
                <w:rFonts w:ascii="仿宋" w:eastAsia="仿宋" w:hAnsi="仿宋" w:cs="Times New Roman" w:hint="eastAsia"/>
                <w:color w:val="000000"/>
              </w:rPr>
              <w:t>分专业毕业综合训练情况（学年）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5-2-2</w:t>
            </w:r>
            <w:r>
              <w:rPr>
                <w:rFonts w:ascii="仿宋" w:eastAsia="仿宋" w:hAnsi="仿宋" w:cs="Times New Roman" w:hint="eastAsia"/>
                <w:color w:val="000000"/>
              </w:rPr>
              <w:t>分专业教师指导学生毕业综合训练情况（非临床医学类专业填报）（学年）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5-3</w:t>
            </w:r>
            <w:r>
              <w:rPr>
                <w:rFonts w:ascii="仿宋" w:eastAsia="仿宋" w:hAnsi="仿宋" w:cs="Times New Roman" w:hint="eastAsia"/>
                <w:color w:val="000000"/>
              </w:rPr>
              <w:t>本科教学信息化（学年）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教学科研单位、教务处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5-4-1</w:t>
            </w:r>
            <w:r>
              <w:rPr>
                <w:rFonts w:ascii="仿宋" w:eastAsia="仿宋" w:hAnsi="仿宋" w:cs="Times New Roman" w:hint="eastAsia"/>
                <w:color w:val="000000"/>
              </w:rPr>
              <w:t>创新创业教育情况（时点、学年、自然年）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创新创业学院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RANGE!B57"/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5-4-2</w:t>
            </w:r>
            <w:r>
              <w:rPr>
                <w:rFonts w:ascii="仿宋" w:eastAsia="仿宋" w:hAnsi="仿宋" w:cs="Times New Roman" w:hint="eastAsia"/>
                <w:color w:val="FF0000"/>
              </w:rPr>
              <w:t>高校创新创业教育实践基地（平台）（时点、学年、自然年）</w:t>
            </w:r>
            <w:bookmarkEnd w:id="2"/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创新创业学院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5-4-3</w:t>
            </w:r>
            <w:r>
              <w:rPr>
                <w:rFonts w:ascii="仿宋" w:eastAsia="仿宋" w:hAnsi="仿宋" w:cs="Times New Roman" w:hint="eastAsia"/>
                <w:color w:val="000000"/>
              </w:rPr>
              <w:t>创新创业制度建设（时点）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创新创业学院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6-1</w:t>
            </w:r>
            <w:r>
              <w:rPr>
                <w:rFonts w:ascii="仿宋" w:eastAsia="仿宋" w:hAnsi="仿宋" w:cs="Times New Roman" w:hint="eastAsia"/>
                <w:color w:val="000000"/>
              </w:rPr>
              <w:t>学生数量基本情况（时点）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继培学院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6-2-1</w:t>
            </w:r>
            <w:r>
              <w:rPr>
                <w:rFonts w:ascii="仿宋" w:eastAsia="仿宋" w:hAnsi="仿宋" w:cs="Times New Roman" w:hint="eastAsia"/>
                <w:color w:val="000000"/>
              </w:rPr>
              <w:t>本科生转专业情况（学年）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6-2-2</w:t>
            </w:r>
            <w:r>
              <w:rPr>
                <w:rFonts w:ascii="仿宋" w:eastAsia="仿宋" w:hAnsi="仿宋" w:cs="Times New Roman" w:hint="eastAsia"/>
                <w:color w:val="000000"/>
              </w:rPr>
              <w:t>本科生辅修、双学位情况（学年）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继培学院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6-3-1</w:t>
            </w:r>
            <w:r>
              <w:rPr>
                <w:rFonts w:ascii="仿宋" w:eastAsia="仿宋" w:hAnsi="仿宋" w:cs="Times New Roman" w:hint="eastAsia"/>
                <w:color w:val="000000"/>
              </w:rPr>
              <w:t>近一届本科生招生类别情况（时点）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招就处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6-3-2</w:t>
            </w:r>
            <w:r>
              <w:rPr>
                <w:rFonts w:ascii="仿宋" w:eastAsia="仿宋" w:hAnsi="仿宋" w:cs="Times New Roman" w:hint="eastAsia"/>
                <w:color w:val="000000"/>
              </w:rPr>
              <w:t>本科生（境外）情况（时点）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国际学院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6-3-3</w:t>
            </w:r>
            <w:r>
              <w:rPr>
                <w:rFonts w:ascii="仿宋" w:eastAsia="仿宋" w:hAnsi="仿宋" w:cs="Times New Roman" w:hint="eastAsia"/>
                <w:color w:val="000000"/>
              </w:rPr>
              <w:t>近一届本科生录取标准及人数（时点）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招就处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6-3-4</w:t>
            </w:r>
            <w:r>
              <w:rPr>
                <w:rFonts w:ascii="仿宋" w:eastAsia="仿宋" w:hAnsi="仿宋" w:cs="Times New Roman" w:hint="eastAsia"/>
                <w:color w:val="000000"/>
              </w:rPr>
              <w:t>近一届各专业（大类）招生报到情况（时点）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招就处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6-4</w:t>
            </w:r>
            <w:r>
              <w:rPr>
                <w:rFonts w:ascii="仿宋" w:eastAsia="仿宋" w:hAnsi="仿宋" w:cs="Times New Roman" w:hint="eastAsia"/>
                <w:color w:val="000000"/>
              </w:rPr>
              <w:t>本科生奖贷补（自然年）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学生处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6-5-1</w:t>
            </w:r>
            <w:r>
              <w:rPr>
                <w:rFonts w:ascii="仿宋" w:eastAsia="仿宋" w:hAnsi="仿宋" w:cs="Times New Roman" w:hint="eastAsia"/>
                <w:color w:val="000000"/>
              </w:rPr>
              <w:t>应届本科毕业生就业情况（学年）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招就处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6-5-2</w:t>
            </w:r>
            <w:r>
              <w:rPr>
                <w:rFonts w:ascii="仿宋" w:eastAsia="仿宋" w:hAnsi="仿宋" w:cs="Times New Roman" w:hint="eastAsia"/>
                <w:color w:val="000000"/>
              </w:rPr>
              <w:t>应届本科毕业生分专业毕业就业情况（学年）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招就处、教务处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6-6</w:t>
            </w:r>
            <w:r>
              <w:rPr>
                <w:rFonts w:ascii="仿宋" w:eastAsia="仿宋" w:hAnsi="仿宋" w:cs="Times New Roman" w:hint="eastAsia"/>
                <w:color w:val="000000"/>
              </w:rPr>
              <w:t>本科生学习成效（学年）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团委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6-6-1</w:t>
            </w:r>
            <w:r>
              <w:rPr>
                <w:rFonts w:ascii="仿宋" w:eastAsia="仿宋" w:hAnsi="仿宋" w:cs="Times New Roman" w:hint="eastAsia"/>
                <w:color w:val="000000"/>
              </w:rPr>
              <w:t>学生参加大学生创新创业训练计划情况（学年）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6-6-2</w:t>
            </w:r>
            <w:r>
              <w:rPr>
                <w:rFonts w:ascii="仿宋" w:eastAsia="仿宋" w:hAnsi="仿宋" w:cs="Times New Roman" w:hint="eastAsia"/>
                <w:color w:val="000000"/>
              </w:rPr>
              <w:t>学生参与教师科研项目情况（学年）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学生处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6-6-3</w:t>
            </w:r>
            <w:r>
              <w:rPr>
                <w:rFonts w:ascii="仿宋" w:eastAsia="仿宋" w:hAnsi="仿宋" w:cs="Times New Roman" w:hint="eastAsia"/>
                <w:color w:val="000000"/>
              </w:rPr>
              <w:t>学生获省级及以上各类竞赛奖励情况（学年）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各学院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团委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6-6-4</w:t>
            </w:r>
            <w:r>
              <w:rPr>
                <w:rFonts w:ascii="仿宋" w:eastAsia="仿宋" w:hAnsi="仿宋" w:cs="Times New Roman" w:hint="eastAsia"/>
                <w:color w:val="000000"/>
              </w:rPr>
              <w:t>学生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获专业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比赛奖励情况（艺术类专</w:t>
            </w:r>
            <w:r>
              <w:rPr>
                <w:rFonts w:ascii="仿宋" w:eastAsia="仿宋" w:hAnsi="仿宋" w:cs="Times New Roman" w:hint="eastAsia"/>
                <w:color w:val="000000"/>
              </w:rPr>
              <w:lastRenderedPageBreak/>
              <w:t>业用）（学年）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lastRenderedPageBreak/>
              <w:t>美术、音乐、文传学</w:t>
            </w:r>
            <w:r>
              <w:rPr>
                <w:rFonts w:ascii="仿宋" w:eastAsia="仿宋" w:hAnsi="仿宋" w:cs="Times New Roman" w:hint="eastAsia"/>
                <w:color w:val="000000"/>
              </w:rPr>
              <w:lastRenderedPageBreak/>
              <w:t>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团委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lastRenderedPageBreak/>
              <w:t>表</w:t>
            </w:r>
            <w:r>
              <w:rPr>
                <w:rFonts w:ascii="Times New Roman" w:hAnsi="Times New Roman" w:cs="Times New Roman"/>
                <w:color w:val="000000"/>
              </w:rPr>
              <w:t>6-6-5</w:t>
            </w:r>
            <w:r>
              <w:rPr>
                <w:rFonts w:ascii="仿宋" w:eastAsia="仿宋" w:hAnsi="仿宋" w:cs="Times New Roman" w:hint="eastAsia"/>
                <w:color w:val="000000"/>
              </w:rPr>
              <w:t>学生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获专业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比赛奖励情况（体育类专业用）（学年）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体育学院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团委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6-6-6</w:t>
            </w:r>
            <w:r>
              <w:rPr>
                <w:rFonts w:ascii="仿宋" w:eastAsia="仿宋" w:hAnsi="仿宋" w:cs="Times New Roman" w:hint="eastAsia"/>
                <w:color w:val="000000"/>
              </w:rPr>
              <w:t>学生发表学术论文情况（学年）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学生处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6-6-7</w:t>
            </w:r>
            <w:r>
              <w:rPr>
                <w:rFonts w:ascii="仿宋" w:eastAsia="仿宋" w:hAnsi="仿宋" w:cs="Times New Roman" w:hint="eastAsia"/>
                <w:color w:val="000000"/>
              </w:rPr>
              <w:t>学生创作、表演的代表性作品（除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美术学类专业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外的其他艺术类专业用）（学年）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音乐、教育、文传学院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团委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6-6-8</w:t>
            </w:r>
            <w:r>
              <w:rPr>
                <w:rFonts w:ascii="仿宋" w:eastAsia="仿宋" w:hAnsi="仿宋" w:cs="Times New Roman" w:hint="eastAsia"/>
                <w:color w:val="000000"/>
              </w:rPr>
              <w:t>学生专利（著作权）授权情况（学年）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学生处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FF0000"/>
              </w:rPr>
              <w:t>表</w:t>
            </w:r>
            <w:r>
              <w:rPr>
                <w:rFonts w:ascii="Times New Roman" w:hAnsi="Times New Roman" w:cs="Times New Roman"/>
                <w:color w:val="FF0000"/>
              </w:rPr>
              <w:t>6-6-9</w:t>
            </w:r>
            <w:r>
              <w:rPr>
                <w:rFonts w:ascii="仿宋" w:eastAsia="仿宋" w:hAnsi="仿宋" w:cs="Times New Roman" w:hint="eastAsia"/>
                <w:color w:val="FF0000"/>
              </w:rPr>
              <w:t>学生体质合格率（学年）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体育学院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6-7</w:t>
            </w:r>
            <w:r>
              <w:rPr>
                <w:rFonts w:ascii="仿宋" w:eastAsia="仿宋" w:hAnsi="仿宋" w:cs="Times New Roman" w:hint="eastAsia"/>
                <w:color w:val="000000"/>
              </w:rPr>
              <w:t>本科生交流情况（学年）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国际处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6-8</w:t>
            </w:r>
            <w:r>
              <w:rPr>
                <w:rFonts w:ascii="仿宋" w:eastAsia="仿宋" w:hAnsi="仿宋" w:cs="Times New Roman" w:hint="eastAsia"/>
                <w:color w:val="000000"/>
              </w:rPr>
              <w:t>学生社团（学年）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团委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7-1</w:t>
            </w:r>
            <w:r>
              <w:rPr>
                <w:rFonts w:ascii="仿宋" w:eastAsia="仿宋" w:hAnsi="仿宋" w:cs="Times New Roman" w:hint="eastAsia"/>
                <w:color w:val="000000"/>
              </w:rPr>
              <w:t>教学质量评估统计表（自然年）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7-2-1</w:t>
            </w:r>
            <w:r>
              <w:rPr>
                <w:rFonts w:ascii="仿宋" w:eastAsia="仿宋" w:hAnsi="仿宋" w:cs="Times New Roman" w:hint="eastAsia"/>
                <w:color w:val="000000"/>
              </w:rPr>
              <w:t>教育教学研究与改革项目（自然年）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7-2-2</w:t>
            </w:r>
            <w:r>
              <w:rPr>
                <w:rFonts w:ascii="仿宋" w:eastAsia="仿宋" w:hAnsi="仿宋" w:cs="Times New Roman" w:hint="eastAsia"/>
                <w:color w:val="000000"/>
              </w:rPr>
              <w:t>教学成果奖（近一届）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7-2-3</w:t>
            </w:r>
            <w:r>
              <w:rPr>
                <w:rFonts w:ascii="仿宋" w:eastAsia="仿宋" w:hAnsi="仿宋" w:cs="Times New Roman" w:hint="eastAsia"/>
                <w:color w:val="000000"/>
              </w:rPr>
              <w:t>省级及以上本科教学工程项目情况（自然年）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7-3</w:t>
            </w:r>
            <w:r>
              <w:rPr>
                <w:rFonts w:ascii="仿宋" w:eastAsia="仿宋" w:hAnsi="仿宋" w:cs="Times New Roman" w:hint="eastAsia"/>
                <w:color w:val="000000"/>
              </w:rPr>
              <w:t>本科教学质量年度报告（学年）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发</w:t>
            </w:r>
            <w:proofErr w:type="gramStart"/>
            <w:r>
              <w:rPr>
                <w:rFonts w:ascii="仿宋" w:eastAsia="仿宋" w:hAnsi="仿宋" w:cs="Times New Roman" w:hint="eastAsia"/>
                <w:color w:val="000000"/>
              </w:rPr>
              <w:t>规</w:t>
            </w:r>
            <w:proofErr w:type="gramEnd"/>
            <w:r>
              <w:rPr>
                <w:rFonts w:ascii="仿宋" w:eastAsia="仿宋" w:hAnsi="仿宋" w:cs="Times New Roman" w:hint="eastAsia"/>
                <w:color w:val="000000"/>
              </w:rPr>
              <w:t>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SF-1</w:t>
            </w:r>
            <w:r>
              <w:rPr>
                <w:rFonts w:ascii="仿宋" w:eastAsia="仿宋" w:hAnsi="仿宋" w:cs="Times New Roman" w:hint="eastAsia"/>
                <w:color w:val="000000"/>
              </w:rPr>
              <w:t>：学生发展成长指导教师情况（学年）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SF-2</w:t>
            </w:r>
            <w:r>
              <w:rPr>
                <w:rFonts w:ascii="仿宋" w:eastAsia="仿宋" w:hAnsi="仿宋" w:cs="Times New Roman" w:hint="eastAsia"/>
                <w:color w:val="000000"/>
              </w:rPr>
              <w:t>：教师教育类研究与改革项目情况（自然年）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SF-3</w:t>
            </w:r>
            <w:r>
              <w:rPr>
                <w:rFonts w:ascii="仿宋" w:eastAsia="仿宋" w:hAnsi="仿宋" w:cs="Times New Roman" w:hint="eastAsia"/>
                <w:color w:val="000000"/>
              </w:rPr>
              <w:t>：教师主持基础教育领域横向研究项目情况（自然年）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科研处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SF-4</w:t>
            </w:r>
            <w:r>
              <w:rPr>
                <w:rFonts w:ascii="仿宋" w:eastAsia="仿宋" w:hAnsi="仿宋" w:cs="Times New Roman" w:hint="eastAsia"/>
                <w:color w:val="000000"/>
              </w:rPr>
              <w:t>：教师主编基础教育课程教材情况（自然年）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SF-5</w:t>
            </w:r>
            <w:r>
              <w:rPr>
                <w:rFonts w:ascii="仿宋" w:eastAsia="仿宋" w:hAnsi="仿宋" w:cs="Times New Roman" w:hint="eastAsia"/>
                <w:color w:val="000000"/>
              </w:rPr>
              <w:t>：教师近五年基础教育服务经历（学年）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SF-6</w:t>
            </w:r>
            <w:r>
              <w:rPr>
                <w:rFonts w:ascii="仿宋" w:eastAsia="仿宋" w:hAnsi="仿宋" w:cs="Times New Roman" w:hint="eastAsia"/>
                <w:color w:val="000000"/>
              </w:rPr>
              <w:t>：师范类专业办学基本条件（自然年）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财务处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SF-7</w:t>
            </w:r>
            <w:r>
              <w:rPr>
                <w:rFonts w:ascii="仿宋" w:eastAsia="仿宋" w:hAnsi="仿宋" w:cs="Times New Roman" w:hint="eastAsia"/>
                <w:color w:val="000000"/>
              </w:rPr>
              <w:t>：师范类专业教学设施（时点）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SF-8</w:t>
            </w:r>
            <w:r>
              <w:rPr>
                <w:rFonts w:ascii="仿宋" w:eastAsia="仿宋" w:hAnsi="仿宋" w:cs="Times New Roman" w:hint="eastAsia"/>
                <w:color w:val="000000"/>
              </w:rPr>
              <w:t>：师范类专业培养情况（时点、学年）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SF-9</w:t>
            </w:r>
            <w:r>
              <w:rPr>
                <w:rFonts w:ascii="仿宋" w:eastAsia="仿宋" w:hAnsi="仿宋" w:cs="Times New Roman" w:hint="eastAsia"/>
                <w:color w:val="000000"/>
              </w:rPr>
              <w:t>：教师教育课程情况表（学年）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SF-10</w:t>
            </w:r>
            <w:r>
              <w:rPr>
                <w:rFonts w:ascii="仿宋" w:eastAsia="仿宋" w:hAnsi="仿宋" w:cs="Times New Roman" w:hint="eastAsia"/>
                <w:color w:val="000000"/>
              </w:rPr>
              <w:t>：师范技能类课程（学年）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SF-11</w:t>
            </w:r>
            <w:r>
              <w:rPr>
                <w:rFonts w:ascii="仿宋" w:eastAsia="仿宋" w:hAnsi="仿宋" w:cs="Times New Roman" w:hint="eastAsia"/>
                <w:color w:val="000000"/>
              </w:rPr>
              <w:t>：教育实践情况（学年）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教务处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SF-12</w:t>
            </w:r>
            <w:r>
              <w:rPr>
                <w:rFonts w:ascii="仿宋" w:eastAsia="仿宋" w:hAnsi="仿宋" w:cs="Times New Roman" w:hint="eastAsia"/>
                <w:color w:val="000000"/>
              </w:rPr>
              <w:t>：师范类专业非本科学生数量基本情况（时点）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不填报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SF-13</w:t>
            </w:r>
            <w:r>
              <w:rPr>
                <w:rFonts w:ascii="仿宋" w:eastAsia="仿宋" w:hAnsi="仿宋" w:cs="Times New Roman" w:hint="eastAsia"/>
                <w:color w:val="000000"/>
              </w:rPr>
              <w:t>：师范技能竞赛奖励情况（学年）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表</w:t>
            </w:r>
            <w:r>
              <w:rPr>
                <w:rFonts w:ascii="Times New Roman" w:hAnsi="Times New Roman" w:cs="Times New Roman"/>
                <w:color w:val="000000"/>
              </w:rPr>
              <w:t>SF-14</w:t>
            </w:r>
            <w:r>
              <w:rPr>
                <w:rFonts w:ascii="仿宋" w:eastAsia="仿宋" w:hAnsi="仿宋" w:cs="Times New Roman" w:hint="eastAsia"/>
                <w:color w:val="000000"/>
              </w:rPr>
              <w:t>：师范类专业应届毕业生情况（学年）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Pr="00290E2A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290E2A">
              <w:rPr>
                <w:rFonts w:ascii="仿宋" w:eastAsia="仿宋" w:hAnsi="仿宋" w:cs="Times New Roman" w:hint="eastAsia"/>
                <w:color w:val="FF0000"/>
              </w:rPr>
              <w:t>表</w:t>
            </w:r>
            <w:r w:rsidRPr="00290E2A">
              <w:rPr>
                <w:rFonts w:ascii="Times New Roman" w:hAnsi="Times New Roman" w:cs="Times New Roman"/>
                <w:color w:val="FF0000"/>
              </w:rPr>
              <w:t>GK-1</w:t>
            </w:r>
            <w:r w:rsidRPr="00290E2A">
              <w:rPr>
                <w:rFonts w:ascii="仿宋" w:eastAsia="仿宋" w:hAnsi="仿宋" w:cs="Times New Roman" w:hint="eastAsia"/>
                <w:color w:val="FF0000"/>
              </w:rPr>
              <w:t>工科类专业毕业设计</w:t>
            </w:r>
            <w:r w:rsidRPr="00290E2A">
              <w:rPr>
                <w:rFonts w:ascii="Times New Roman" w:hAnsi="Times New Roman" w:cs="Times New Roman"/>
                <w:color w:val="FF0000"/>
              </w:rPr>
              <w:t>/</w:t>
            </w:r>
            <w:r w:rsidRPr="00290E2A">
              <w:rPr>
                <w:rFonts w:ascii="仿宋" w:eastAsia="仿宋" w:hAnsi="仿宋" w:cs="Times New Roman" w:hint="eastAsia"/>
                <w:color w:val="FF0000"/>
              </w:rPr>
              <w:t>论文情况（学年）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Pr="00290E2A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FF0000"/>
              </w:rPr>
            </w:pPr>
            <w:r w:rsidRPr="00290E2A">
              <w:rPr>
                <w:rFonts w:ascii="仿宋" w:eastAsia="仿宋" w:hAnsi="仿宋" w:cs="Times New Roman" w:hint="eastAsia"/>
                <w:color w:val="FF0000"/>
              </w:rPr>
              <w:t>表</w:t>
            </w:r>
            <w:r w:rsidRPr="00290E2A">
              <w:rPr>
                <w:rFonts w:ascii="Times New Roman" w:hAnsi="Times New Roman" w:cs="Times New Roman"/>
                <w:color w:val="FF0000"/>
              </w:rPr>
              <w:t>GK-2</w:t>
            </w:r>
            <w:r w:rsidRPr="00290E2A">
              <w:rPr>
                <w:rFonts w:ascii="仿宋" w:eastAsia="仿宋" w:hAnsi="仿宋" w:cs="Times New Roman" w:hint="eastAsia"/>
                <w:color w:val="FF0000"/>
              </w:rPr>
              <w:t>工科类专业课程情况（学年）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Pr="00290E2A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90E2A">
              <w:rPr>
                <w:rFonts w:ascii="仿宋" w:eastAsia="仿宋" w:hAnsi="仿宋" w:cs="Times New Roman" w:hint="eastAsia"/>
                <w:color w:val="FF0000"/>
              </w:rPr>
              <w:t>表</w:t>
            </w:r>
            <w:r w:rsidRPr="00290E2A">
              <w:rPr>
                <w:rFonts w:ascii="Times New Roman" w:hAnsi="Times New Roman" w:cs="Times New Roman"/>
                <w:color w:val="FF0000"/>
              </w:rPr>
              <w:t>GK-3</w:t>
            </w:r>
            <w:r w:rsidRPr="00290E2A">
              <w:rPr>
                <w:rFonts w:ascii="仿宋" w:eastAsia="仿宋" w:hAnsi="仿宋" w:cs="Times New Roman" w:hint="eastAsia"/>
                <w:color w:val="FF0000"/>
              </w:rPr>
              <w:t>工科类专业经费情况（自然年）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37564" w:rsidRPr="000D14CF" w:rsidTr="00B80042">
        <w:trPr>
          <w:trHeight w:val="28"/>
          <w:jc w:val="center"/>
        </w:trPr>
        <w:tc>
          <w:tcPr>
            <w:tcW w:w="4254" w:type="dxa"/>
            <w:shd w:val="clear" w:color="auto" w:fill="auto"/>
            <w:vAlign w:val="center"/>
          </w:tcPr>
          <w:p w:rsidR="00837564" w:rsidRPr="00290E2A" w:rsidRDefault="00837564" w:rsidP="00624188">
            <w:pPr>
              <w:adjustRightInd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290E2A">
              <w:rPr>
                <w:rFonts w:ascii="仿宋" w:eastAsia="仿宋" w:hAnsi="仿宋" w:cs="Times New Roman" w:hint="eastAsia"/>
                <w:color w:val="FF0000"/>
              </w:rPr>
              <w:t>表</w:t>
            </w:r>
            <w:r w:rsidRPr="00290E2A">
              <w:rPr>
                <w:rFonts w:ascii="Times New Roman" w:hAnsi="Times New Roman" w:cs="Times New Roman"/>
                <w:color w:val="FF0000"/>
              </w:rPr>
              <w:t>GK-4</w:t>
            </w:r>
            <w:r w:rsidRPr="00290E2A">
              <w:rPr>
                <w:rFonts w:ascii="仿宋" w:eastAsia="仿宋" w:hAnsi="仿宋" w:cs="Times New Roman" w:hint="eastAsia"/>
                <w:color w:val="FF0000"/>
              </w:rPr>
              <w:t>工科专业本科教学实验室情况（学年）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</w:rPr>
              <w:t>教学科研单位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7564" w:rsidRDefault="00837564" w:rsidP="0062418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18445F" w:rsidRPr="000B2BF7" w:rsidRDefault="0018445F" w:rsidP="007C0287">
      <w:pPr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sectPr w:rsidR="0018445F" w:rsidRPr="000B2BF7" w:rsidSect="000C6764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08B" w:rsidRDefault="00D3408B" w:rsidP="004E5C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08B" w:rsidRDefault="00D3408B" w:rsidP="004E5C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08B" w:rsidRDefault="00D3408B" w:rsidP="004E5C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08B" w:rsidRDefault="00D3408B" w:rsidP="004E5C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2A" w:rsidRDefault="00FD262A" w:rsidP="00305C0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75B6"/>
    <w:multiLevelType w:val="hybridMultilevel"/>
    <w:tmpl w:val="E4F2C8BC"/>
    <w:lvl w:ilvl="0" w:tplc="5CE2D3B2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5CD9"/>
    <w:rsid w:val="00002365"/>
    <w:rsid w:val="00011FD6"/>
    <w:rsid w:val="0001644D"/>
    <w:rsid w:val="00037FDF"/>
    <w:rsid w:val="000603F7"/>
    <w:rsid w:val="00073645"/>
    <w:rsid w:val="000855F1"/>
    <w:rsid w:val="00085EBE"/>
    <w:rsid w:val="00087A73"/>
    <w:rsid w:val="000A2249"/>
    <w:rsid w:val="000A64E9"/>
    <w:rsid w:val="000B2BF7"/>
    <w:rsid w:val="000B3237"/>
    <w:rsid w:val="000C2EA1"/>
    <w:rsid w:val="000C6764"/>
    <w:rsid w:val="000C68A5"/>
    <w:rsid w:val="000D332C"/>
    <w:rsid w:val="000E28A9"/>
    <w:rsid w:val="000E2C92"/>
    <w:rsid w:val="001002D0"/>
    <w:rsid w:val="00106CEE"/>
    <w:rsid w:val="001105FA"/>
    <w:rsid w:val="00124707"/>
    <w:rsid w:val="00127319"/>
    <w:rsid w:val="00142EAB"/>
    <w:rsid w:val="00166F78"/>
    <w:rsid w:val="001724A5"/>
    <w:rsid w:val="00175AC9"/>
    <w:rsid w:val="00176CDD"/>
    <w:rsid w:val="0018445F"/>
    <w:rsid w:val="00184A13"/>
    <w:rsid w:val="00192F70"/>
    <w:rsid w:val="001A05AB"/>
    <w:rsid w:val="001B5C18"/>
    <w:rsid w:val="001C4602"/>
    <w:rsid w:val="001F6458"/>
    <w:rsid w:val="00205F6A"/>
    <w:rsid w:val="002144C6"/>
    <w:rsid w:val="00242F8D"/>
    <w:rsid w:val="0026763B"/>
    <w:rsid w:val="002745B0"/>
    <w:rsid w:val="00285085"/>
    <w:rsid w:val="0028638B"/>
    <w:rsid w:val="00290E2A"/>
    <w:rsid w:val="002976F2"/>
    <w:rsid w:val="002A4E4C"/>
    <w:rsid w:val="002B6610"/>
    <w:rsid w:val="002D555E"/>
    <w:rsid w:val="002E2040"/>
    <w:rsid w:val="00305C0F"/>
    <w:rsid w:val="00313880"/>
    <w:rsid w:val="00315316"/>
    <w:rsid w:val="003206F7"/>
    <w:rsid w:val="00321289"/>
    <w:rsid w:val="00334489"/>
    <w:rsid w:val="00346DF7"/>
    <w:rsid w:val="00353416"/>
    <w:rsid w:val="00354E3C"/>
    <w:rsid w:val="00370464"/>
    <w:rsid w:val="0037508E"/>
    <w:rsid w:val="00383A59"/>
    <w:rsid w:val="00384751"/>
    <w:rsid w:val="00384AAB"/>
    <w:rsid w:val="00385565"/>
    <w:rsid w:val="00392BCC"/>
    <w:rsid w:val="00392E37"/>
    <w:rsid w:val="00393473"/>
    <w:rsid w:val="003A6250"/>
    <w:rsid w:val="003C2F8F"/>
    <w:rsid w:val="003C3EC2"/>
    <w:rsid w:val="003C4D72"/>
    <w:rsid w:val="003C6BD7"/>
    <w:rsid w:val="003C6E7B"/>
    <w:rsid w:val="003D585C"/>
    <w:rsid w:val="003E0021"/>
    <w:rsid w:val="003E653A"/>
    <w:rsid w:val="003F0BA7"/>
    <w:rsid w:val="003F0F15"/>
    <w:rsid w:val="003F4449"/>
    <w:rsid w:val="00413468"/>
    <w:rsid w:val="00420128"/>
    <w:rsid w:val="00455394"/>
    <w:rsid w:val="00463F59"/>
    <w:rsid w:val="0047606E"/>
    <w:rsid w:val="00485542"/>
    <w:rsid w:val="00495A1B"/>
    <w:rsid w:val="00495E73"/>
    <w:rsid w:val="004A25DF"/>
    <w:rsid w:val="004C1BCB"/>
    <w:rsid w:val="004C5DC0"/>
    <w:rsid w:val="004D72B1"/>
    <w:rsid w:val="004E41A6"/>
    <w:rsid w:val="004E5CD9"/>
    <w:rsid w:val="00500B40"/>
    <w:rsid w:val="00500D38"/>
    <w:rsid w:val="00504F42"/>
    <w:rsid w:val="00507F7E"/>
    <w:rsid w:val="00510162"/>
    <w:rsid w:val="00515D65"/>
    <w:rsid w:val="00524FF9"/>
    <w:rsid w:val="0053096E"/>
    <w:rsid w:val="0054220A"/>
    <w:rsid w:val="00544C0B"/>
    <w:rsid w:val="0058673D"/>
    <w:rsid w:val="00597188"/>
    <w:rsid w:val="005D3169"/>
    <w:rsid w:val="005D55BB"/>
    <w:rsid w:val="005E07DA"/>
    <w:rsid w:val="00614D3A"/>
    <w:rsid w:val="00624188"/>
    <w:rsid w:val="006273E7"/>
    <w:rsid w:val="00634775"/>
    <w:rsid w:val="00642A32"/>
    <w:rsid w:val="00657C69"/>
    <w:rsid w:val="00665185"/>
    <w:rsid w:val="00693765"/>
    <w:rsid w:val="00694918"/>
    <w:rsid w:val="006A291F"/>
    <w:rsid w:val="006B0D8D"/>
    <w:rsid w:val="006B35C8"/>
    <w:rsid w:val="006B677F"/>
    <w:rsid w:val="006B7A84"/>
    <w:rsid w:val="006C1ED8"/>
    <w:rsid w:val="006E2121"/>
    <w:rsid w:val="007048E3"/>
    <w:rsid w:val="00706A3C"/>
    <w:rsid w:val="00724650"/>
    <w:rsid w:val="00733DB2"/>
    <w:rsid w:val="00734EA0"/>
    <w:rsid w:val="007364FB"/>
    <w:rsid w:val="00747733"/>
    <w:rsid w:val="00757378"/>
    <w:rsid w:val="007575BF"/>
    <w:rsid w:val="007A6EB5"/>
    <w:rsid w:val="007B4085"/>
    <w:rsid w:val="007B4A71"/>
    <w:rsid w:val="007C0287"/>
    <w:rsid w:val="007D3208"/>
    <w:rsid w:val="007D4EB0"/>
    <w:rsid w:val="007D7A86"/>
    <w:rsid w:val="0081324A"/>
    <w:rsid w:val="00813B7D"/>
    <w:rsid w:val="008151D3"/>
    <w:rsid w:val="00837564"/>
    <w:rsid w:val="00864E65"/>
    <w:rsid w:val="00873ECA"/>
    <w:rsid w:val="008808CD"/>
    <w:rsid w:val="008833D0"/>
    <w:rsid w:val="008839B2"/>
    <w:rsid w:val="008860B3"/>
    <w:rsid w:val="00886DD8"/>
    <w:rsid w:val="008A2159"/>
    <w:rsid w:val="008A53E6"/>
    <w:rsid w:val="008B5EE1"/>
    <w:rsid w:val="008C209A"/>
    <w:rsid w:val="008D365E"/>
    <w:rsid w:val="008D6F74"/>
    <w:rsid w:val="008D7C41"/>
    <w:rsid w:val="008E288C"/>
    <w:rsid w:val="00907128"/>
    <w:rsid w:val="00931CCE"/>
    <w:rsid w:val="0094502E"/>
    <w:rsid w:val="00952A96"/>
    <w:rsid w:val="0096193B"/>
    <w:rsid w:val="00967BEB"/>
    <w:rsid w:val="00984C23"/>
    <w:rsid w:val="009B2E12"/>
    <w:rsid w:val="009C1787"/>
    <w:rsid w:val="009D29D9"/>
    <w:rsid w:val="009E2541"/>
    <w:rsid w:val="00A217D3"/>
    <w:rsid w:val="00A306F8"/>
    <w:rsid w:val="00A360CE"/>
    <w:rsid w:val="00A426EA"/>
    <w:rsid w:val="00A475D8"/>
    <w:rsid w:val="00A5555E"/>
    <w:rsid w:val="00A61250"/>
    <w:rsid w:val="00A70C00"/>
    <w:rsid w:val="00A8258B"/>
    <w:rsid w:val="00A85FB0"/>
    <w:rsid w:val="00A870BA"/>
    <w:rsid w:val="00AA4742"/>
    <w:rsid w:val="00AC0DEA"/>
    <w:rsid w:val="00AD0139"/>
    <w:rsid w:val="00AE350F"/>
    <w:rsid w:val="00B156BC"/>
    <w:rsid w:val="00B20A76"/>
    <w:rsid w:val="00B26CF6"/>
    <w:rsid w:val="00B36002"/>
    <w:rsid w:val="00B5190C"/>
    <w:rsid w:val="00B55890"/>
    <w:rsid w:val="00B56576"/>
    <w:rsid w:val="00B60B6B"/>
    <w:rsid w:val="00B67421"/>
    <w:rsid w:val="00B80042"/>
    <w:rsid w:val="00BA753A"/>
    <w:rsid w:val="00BB2AB7"/>
    <w:rsid w:val="00BB617A"/>
    <w:rsid w:val="00BB655F"/>
    <w:rsid w:val="00BC0DF6"/>
    <w:rsid w:val="00BC4F1A"/>
    <w:rsid w:val="00BC55C0"/>
    <w:rsid w:val="00BD3F2A"/>
    <w:rsid w:val="00BD4809"/>
    <w:rsid w:val="00BD66B3"/>
    <w:rsid w:val="00BE305E"/>
    <w:rsid w:val="00BE4467"/>
    <w:rsid w:val="00BE5A52"/>
    <w:rsid w:val="00BF2770"/>
    <w:rsid w:val="00C11F17"/>
    <w:rsid w:val="00C16ABC"/>
    <w:rsid w:val="00C26579"/>
    <w:rsid w:val="00C26BCA"/>
    <w:rsid w:val="00C3194D"/>
    <w:rsid w:val="00C36BF4"/>
    <w:rsid w:val="00C42B0B"/>
    <w:rsid w:val="00C449FD"/>
    <w:rsid w:val="00C46C5F"/>
    <w:rsid w:val="00C5101D"/>
    <w:rsid w:val="00C54899"/>
    <w:rsid w:val="00C65692"/>
    <w:rsid w:val="00C74D5B"/>
    <w:rsid w:val="00C82BE7"/>
    <w:rsid w:val="00C84046"/>
    <w:rsid w:val="00C947F3"/>
    <w:rsid w:val="00C961B0"/>
    <w:rsid w:val="00C96CBC"/>
    <w:rsid w:val="00C9719F"/>
    <w:rsid w:val="00CA4A44"/>
    <w:rsid w:val="00CB11BC"/>
    <w:rsid w:val="00CE1559"/>
    <w:rsid w:val="00CF32BB"/>
    <w:rsid w:val="00CF5069"/>
    <w:rsid w:val="00D17DF9"/>
    <w:rsid w:val="00D3408B"/>
    <w:rsid w:val="00D3514E"/>
    <w:rsid w:val="00D50EAE"/>
    <w:rsid w:val="00D530DE"/>
    <w:rsid w:val="00D80194"/>
    <w:rsid w:val="00D80DC8"/>
    <w:rsid w:val="00D81B22"/>
    <w:rsid w:val="00DA4AE7"/>
    <w:rsid w:val="00DA5174"/>
    <w:rsid w:val="00DA623F"/>
    <w:rsid w:val="00DA62B6"/>
    <w:rsid w:val="00DD4AA7"/>
    <w:rsid w:val="00DE453A"/>
    <w:rsid w:val="00DF1F59"/>
    <w:rsid w:val="00DF64EF"/>
    <w:rsid w:val="00E01251"/>
    <w:rsid w:val="00E12C38"/>
    <w:rsid w:val="00E16E79"/>
    <w:rsid w:val="00E17279"/>
    <w:rsid w:val="00E22F8D"/>
    <w:rsid w:val="00E243C6"/>
    <w:rsid w:val="00E31177"/>
    <w:rsid w:val="00E510D2"/>
    <w:rsid w:val="00E566A1"/>
    <w:rsid w:val="00E62271"/>
    <w:rsid w:val="00E623E7"/>
    <w:rsid w:val="00E749EC"/>
    <w:rsid w:val="00E74E7E"/>
    <w:rsid w:val="00EA2FC7"/>
    <w:rsid w:val="00EA5F8F"/>
    <w:rsid w:val="00ED28B7"/>
    <w:rsid w:val="00EE0DE4"/>
    <w:rsid w:val="00EF07AE"/>
    <w:rsid w:val="00EF327E"/>
    <w:rsid w:val="00F04A5D"/>
    <w:rsid w:val="00F124B0"/>
    <w:rsid w:val="00F1725D"/>
    <w:rsid w:val="00F34115"/>
    <w:rsid w:val="00F52D57"/>
    <w:rsid w:val="00F55FE5"/>
    <w:rsid w:val="00F67B15"/>
    <w:rsid w:val="00F740C9"/>
    <w:rsid w:val="00F77F04"/>
    <w:rsid w:val="00FD262A"/>
    <w:rsid w:val="00FD4ECC"/>
    <w:rsid w:val="00F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6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E5C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5CD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E5CD9"/>
    <w:rPr>
      <w:sz w:val="18"/>
      <w:szCs w:val="18"/>
    </w:rPr>
  </w:style>
  <w:style w:type="paragraph" w:styleId="a5">
    <w:name w:val="List Paragraph"/>
    <w:basedOn w:val="a"/>
    <w:uiPriority w:val="99"/>
    <w:qFormat/>
    <w:rsid w:val="00507F7E"/>
    <w:pPr>
      <w:ind w:firstLineChars="200" w:firstLine="420"/>
    </w:pPr>
  </w:style>
  <w:style w:type="table" w:styleId="a6">
    <w:name w:val="Table Grid"/>
    <w:basedOn w:val="a1"/>
    <w:uiPriority w:val="59"/>
    <w:rsid w:val="006A29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A4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FD4ECC"/>
    <w:pPr>
      <w:ind w:leftChars="2500" w:left="100"/>
    </w:pPr>
    <w:rPr>
      <w:rFonts w:cs="Times New Roman"/>
    </w:rPr>
  </w:style>
  <w:style w:type="character" w:customStyle="1" w:styleId="Char1">
    <w:name w:val="日期 Char"/>
    <w:link w:val="a8"/>
    <w:uiPriority w:val="99"/>
    <w:semiHidden/>
    <w:rsid w:val="00FD4ECC"/>
    <w:rPr>
      <w:rFonts w:cs="Calibri"/>
      <w:kern w:val="2"/>
      <w:sz w:val="21"/>
      <w:szCs w:val="21"/>
    </w:rPr>
  </w:style>
  <w:style w:type="paragraph" w:customStyle="1" w:styleId="1">
    <w:name w:val="列出段落1"/>
    <w:basedOn w:val="a"/>
    <w:rsid w:val="00BD66B3"/>
    <w:pPr>
      <w:ind w:firstLineChars="200" w:firstLine="420"/>
    </w:pPr>
    <w:rPr>
      <w:rFonts w:ascii="Times New Roman" w:hAnsi="Times New Roman" w:cs="Times New Roman"/>
      <w:szCs w:val="24"/>
    </w:rPr>
  </w:style>
  <w:style w:type="character" w:styleId="a9">
    <w:name w:val="Hyperlink"/>
    <w:basedOn w:val="a0"/>
    <w:uiPriority w:val="99"/>
    <w:semiHidden/>
    <w:unhideWhenUsed/>
    <w:rsid w:val="003C2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7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684</Words>
  <Characters>3902</Characters>
  <Application>Microsoft Office Word</Application>
  <DocSecurity>0</DocSecurity>
  <Lines>32</Lines>
  <Paragraphs>9</Paragraphs>
  <ScaleCrop>false</ScaleCrop>
  <Company>Microsoft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guoxia</dc:creator>
  <cp:lastModifiedBy>何万国(19880005)</cp:lastModifiedBy>
  <cp:revision>215</cp:revision>
  <dcterms:created xsi:type="dcterms:W3CDTF">2016-10-31T06:38:00Z</dcterms:created>
  <dcterms:modified xsi:type="dcterms:W3CDTF">2019-09-10T03:09:00Z</dcterms:modified>
</cp:coreProperties>
</file>