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800" w:lineRule="exact"/>
        <w:ind w:left="0" w:leftChars="0" w:right="0" w:rightChars="0" w:firstLine="0" w:firstLineChars="0"/>
        <w:jc w:val="distribute"/>
        <w:textAlignment w:val="auto"/>
        <w:outlineLvl w:val="9"/>
        <w:rPr>
          <w:rFonts w:hint="eastAsia" w:ascii="方正小标宋_GBK" w:hAnsi="方正小标宋_GBK" w:eastAsia="方正小标宋_GBK" w:cs="方正小标宋_GBK"/>
          <w:b/>
          <w:bCs/>
          <w:color w:val="FF0000"/>
          <w:w w:val="66"/>
          <w:sz w:val="72"/>
          <w:szCs w:val="72"/>
          <w:u w:val="single"/>
          <w:lang w:val="en-US" w:eastAsia="zh-CN"/>
        </w:rPr>
      </w:pPr>
      <w:r>
        <w:rPr>
          <w:rFonts w:hint="eastAsia" w:ascii="方正小标宋_GBK" w:hAnsi="方正小标宋_GBK" w:eastAsia="方正小标宋_GBK" w:cs="方正小标宋_GBK"/>
          <w:b/>
          <w:bCs/>
          <w:color w:val="FF0000"/>
          <w:w w:val="66"/>
          <w:sz w:val="72"/>
          <w:szCs w:val="72"/>
          <w:u w:val="single"/>
          <w:lang w:val="en-US" w:eastAsia="zh-CN"/>
        </w:rPr>
        <w:t>市委政法委乡村振兴帮扶集团</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方正小标宋_GBK" w:cs="Times New Roman"/>
          <w:spacing w:val="0"/>
          <w:sz w:val="44"/>
          <w:szCs w:val="44"/>
          <w:lang w:val="en-US" w:eastAsia="zh-CN"/>
        </w:rPr>
      </w:pPr>
      <w:r>
        <w:rPr>
          <w:rFonts w:hint="eastAsia" w:ascii="方正仿宋_GBK" w:hAnsi="方正仿宋_GBK" w:eastAsia="方正仿宋_GBK" w:cs="方正仿宋_GBK"/>
          <w:spacing w:val="0"/>
          <w:sz w:val="32"/>
          <w:szCs w:val="32"/>
          <w:lang w:val="en-US" w:eastAsia="zh-CN"/>
        </w:rPr>
        <w:t xml:space="preserve">                               渝政法扶发〔2022〕9号</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rPr>
          <w:rFonts w:hint="default" w:ascii="Times New Roman" w:hAnsi="Times New Roman" w:eastAsia="方正小标宋_GBK" w:cs="Times New Roman"/>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rPr>
          <w:rFonts w:hint="eastAsia" w:ascii="Times New Roman" w:hAnsi="Times New Roman" w:eastAsia="方正小标宋_GBK" w:cs="Times New Roman"/>
          <w:b w:val="0"/>
          <w:bCs w:val="0"/>
          <w:spacing w:val="0"/>
          <w:sz w:val="44"/>
          <w:szCs w:val="44"/>
          <w:lang w:val="en-US" w:eastAsia="zh-CN"/>
        </w:rPr>
      </w:pPr>
      <w:r>
        <w:rPr>
          <w:rFonts w:hint="default" w:ascii="Times New Roman" w:hAnsi="Times New Roman" w:eastAsia="方正小标宋_GBK" w:cs="Times New Roman"/>
          <w:b w:val="0"/>
          <w:bCs w:val="0"/>
          <w:spacing w:val="0"/>
          <w:sz w:val="44"/>
          <w:szCs w:val="44"/>
          <w:lang w:val="en-US" w:eastAsia="zh-CN"/>
        </w:rPr>
        <w:t>关于</w:t>
      </w:r>
      <w:r>
        <w:rPr>
          <w:rFonts w:hint="eastAsia" w:ascii="Times New Roman" w:hAnsi="Times New Roman" w:eastAsia="方正小标宋_GBK" w:cs="Times New Roman"/>
          <w:b w:val="0"/>
          <w:bCs w:val="0"/>
          <w:spacing w:val="0"/>
          <w:sz w:val="44"/>
          <w:szCs w:val="44"/>
          <w:lang w:val="en-US" w:eastAsia="zh-CN"/>
        </w:rPr>
        <w:t>印发《帮扶成员单位到武隆区</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rPr>
          <w:rFonts w:hint="eastAsia" w:ascii="Times New Roman" w:hAnsi="Times New Roman" w:eastAsia="方正小标宋_GBK" w:cs="Times New Roman"/>
          <w:b w:val="0"/>
          <w:bCs w:val="0"/>
          <w:spacing w:val="0"/>
          <w:sz w:val="44"/>
          <w:szCs w:val="44"/>
          <w:lang w:eastAsia="zh-CN"/>
        </w:rPr>
      </w:pPr>
      <w:r>
        <w:rPr>
          <w:rFonts w:hint="eastAsia" w:ascii="Times New Roman" w:hAnsi="Times New Roman" w:eastAsia="方正小标宋_GBK" w:cs="Times New Roman"/>
          <w:b w:val="0"/>
          <w:bCs w:val="0"/>
          <w:spacing w:val="0"/>
          <w:sz w:val="44"/>
          <w:szCs w:val="44"/>
          <w:lang w:val="en-US" w:eastAsia="zh-CN"/>
        </w:rPr>
        <w:t>开展</w:t>
      </w:r>
      <w:r>
        <w:rPr>
          <w:rFonts w:hint="default" w:ascii="Times New Roman" w:hAnsi="Times New Roman" w:eastAsia="方正小标宋_GBK" w:cs="Times New Roman"/>
          <w:b w:val="0"/>
          <w:bCs w:val="0"/>
          <w:spacing w:val="0"/>
          <w:sz w:val="44"/>
          <w:szCs w:val="44"/>
          <w:lang w:eastAsia="zh-CN"/>
        </w:rPr>
        <w:t>党建</w:t>
      </w:r>
      <w:r>
        <w:rPr>
          <w:rFonts w:hint="eastAsia" w:ascii="Times New Roman" w:hAnsi="Times New Roman" w:eastAsia="方正小标宋_GBK" w:cs="Times New Roman"/>
          <w:b w:val="0"/>
          <w:bCs w:val="0"/>
          <w:spacing w:val="0"/>
          <w:sz w:val="44"/>
          <w:szCs w:val="44"/>
          <w:lang w:eastAsia="zh-CN"/>
        </w:rPr>
        <w:t>、</w:t>
      </w:r>
      <w:r>
        <w:rPr>
          <w:rFonts w:hint="eastAsia" w:ascii="Times New Roman" w:hAnsi="Times New Roman" w:eastAsia="方正小标宋_GBK" w:cs="Times New Roman"/>
          <w:b w:val="0"/>
          <w:bCs w:val="0"/>
          <w:color w:val="auto"/>
          <w:spacing w:val="0"/>
          <w:sz w:val="44"/>
          <w:szCs w:val="44"/>
          <w:lang w:val="en-US" w:eastAsia="zh-CN"/>
        </w:rPr>
        <w:t>工会、“三下乡”</w:t>
      </w:r>
      <w:r>
        <w:rPr>
          <w:rFonts w:hint="default" w:ascii="Times New Roman" w:hAnsi="Times New Roman" w:eastAsia="方正小标宋_GBK" w:cs="Times New Roman"/>
          <w:b w:val="0"/>
          <w:bCs w:val="0"/>
          <w:spacing w:val="0"/>
          <w:sz w:val="44"/>
          <w:szCs w:val="44"/>
        </w:rPr>
        <w:t>活动</w:t>
      </w:r>
      <w:r>
        <w:rPr>
          <w:rFonts w:hint="eastAsia" w:ascii="Times New Roman" w:hAnsi="Times New Roman" w:eastAsia="方正小标宋_GBK" w:cs="Times New Roman"/>
          <w:b w:val="0"/>
          <w:bCs w:val="0"/>
          <w:spacing w:val="0"/>
          <w:sz w:val="44"/>
          <w:szCs w:val="44"/>
          <w:lang w:eastAsia="zh-CN"/>
        </w:rPr>
        <w:t>方案》</w:t>
      </w:r>
      <w:bookmarkStart w:id="0" w:name="_GoBack"/>
      <w:bookmarkEnd w:id="0"/>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rPr>
          <w:rFonts w:hint="default" w:ascii="Times New Roman" w:hAnsi="Times New Roman" w:eastAsia="方正小标宋_GBK" w:cs="Times New Roman"/>
          <w:b w:val="0"/>
          <w:bCs w:val="0"/>
          <w:spacing w:val="0"/>
          <w:sz w:val="44"/>
          <w:szCs w:val="44"/>
          <w:lang w:val="en-US" w:eastAsia="zh-CN"/>
        </w:rPr>
      </w:pPr>
      <w:r>
        <w:rPr>
          <w:rFonts w:hint="eastAsia" w:ascii="Times New Roman" w:hAnsi="Times New Roman" w:eastAsia="方正小标宋_GBK" w:cs="Times New Roman"/>
          <w:b w:val="0"/>
          <w:bCs w:val="0"/>
          <w:spacing w:val="0"/>
          <w:sz w:val="44"/>
          <w:szCs w:val="44"/>
          <w:lang w:eastAsia="zh-CN"/>
        </w:rPr>
        <w:t>的</w:t>
      </w:r>
      <w:r>
        <w:rPr>
          <w:rFonts w:hint="default" w:ascii="Times New Roman" w:hAnsi="Times New Roman" w:eastAsia="方正小标宋_GBK" w:cs="Times New Roman"/>
          <w:b w:val="0"/>
          <w:bCs w:val="0"/>
          <w:spacing w:val="0"/>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910" w:firstLineChars="200"/>
        <w:jc w:val="both"/>
        <w:textAlignment w:val="auto"/>
        <w:rPr>
          <w:rFonts w:hint="default" w:ascii="Times New Roman" w:hAnsi="Times New Roman" w:eastAsia="方正小标宋_GBK" w:cs="Times New Roman"/>
          <w:b w:val="0"/>
          <w:bCs w:val="0"/>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both"/>
        <w:textAlignment w:val="auto"/>
        <w:rPr>
          <w:rFonts w:hint="default" w:ascii="Times New Roman" w:hAnsi="Times New Roman" w:eastAsia="方正仿宋_GBK" w:cs="Times New Roman"/>
          <w:b w:val="0"/>
          <w:bCs w:val="0"/>
          <w:spacing w:val="0"/>
          <w:sz w:val="32"/>
          <w:szCs w:val="32"/>
          <w:lang w:val="en-US" w:eastAsia="zh-CN"/>
        </w:rPr>
      </w:pPr>
      <w:r>
        <w:rPr>
          <w:rFonts w:hint="eastAsia" w:ascii="Times New Roman" w:hAnsi="Times New Roman" w:eastAsia="方正仿宋_GBK" w:cs="Times New Roman"/>
          <w:b w:val="0"/>
          <w:bCs w:val="0"/>
          <w:spacing w:val="0"/>
          <w:sz w:val="32"/>
          <w:szCs w:val="32"/>
          <w:lang w:val="en-US" w:eastAsia="zh-CN"/>
        </w:rPr>
        <w:t>市委政法委扶贫集团、市委政法委乡村帮扶</w:t>
      </w:r>
      <w:r>
        <w:rPr>
          <w:rFonts w:hint="default" w:ascii="Times New Roman" w:hAnsi="Times New Roman" w:eastAsia="方正仿宋_GBK" w:cs="Times New Roman"/>
          <w:b w:val="0"/>
          <w:bCs w:val="0"/>
          <w:spacing w:val="0"/>
          <w:sz w:val="32"/>
          <w:szCs w:val="32"/>
          <w:lang w:val="en-US" w:eastAsia="zh-CN"/>
        </w:rPr>
        <w:t>集团各成员单位：</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910" w:firstLineChars="200"/>
        <w:jc w:val="both"/>
        <w:textAlignment w:val="auto"/>
        <w:outlineLvl w:val="9"/>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为深入学习贯彻习近平总书记关于</w:t>
      </w:r>
      <w:r>
        <w:rPr>
          <w:rFonts w:hint="eastAsia" w:ascii="Times New Roman" w:hAnsi="Times New Roman" w:eastAsia="方正仿宋_GBK" w:cs="Times New Roman"/>
          <w:b w:val="0"/>
          <w:bCs w:val="0"/>
          <w:spacing w:val="0"/>
          <w:sz w:val="32"/>
          <w:szCs w:val="32"/>
          <w:lang w:val="en-US" w:eastAsia="zh-CN"/>
        </w:rPr>
        <w:t>巩固脱贫攻坚同乡村振兴有效衔接</w:t>
      </w:r>
      <w:r>
        <w:rPr>
          <w:rFonts w:hint="default" w:ascii="Times New Roman" w:hAnsi="Times New Roman" w:eastAsia="方正仿宋_GBK" w:cs="Times New Roman"/>
          <w:b w:val="0"/>
          <w:bCs w:val="0"/>
          <w:spacing w:val="0"/>
          <w:sz w:val="32"/>
          <w:szCs w:val="32"/>
          <w:lang w:val="en-US" w:eastAsia="zh-CN"/>
        </w:rPr>
        <w:t>的</w:t>
      </w:r>
      <w:r>
        <w:rPr>
          <w:rFonts w:hint="eastAsia" w:ascii="Times New Roman" w:hAnsi="Times New Roman" w:eastAsia="方正仿宋_GBK" w:cs="Times New Roman"/>
          <w:b w:val="0"/>
          <w:bCs w:val="0"/>
          <w:spacing w:val="0"/>
          <w:sz w:val="32"/>
          <w:szCs w:val="32"/>
          <w:lang w:val="en-US" w:eastAsia="zh-CN"/>
        </w:rPr>
        <w:t>重要讲话精神，</w:t>
      </w:r>
      <w:r>
        <w:rPr>
          <w:rFonts w:hint="default" w:ascii="Times New Roman" w:hAnsi="Times New Roman" w:eastAsia="方正仿宋_GBK" w:cs="Times New Roman"/>
          <w:b w:val="0"/>
          <w:bCs w:val="0"/>
          <w:spacing w:val="0"/>
          <w:sz w:val="32"/>
          <w:szCs w:val="32"/>
          <w:lang w:val="en-US" w:eastAsia="zh-CN"/>
        </w:rPr>
        <w:t>全面贯彻落实党的十九届六中全会</w:t>
      </w:r>
      <w:r>
        <w:rPr>
          <w:rFonts w:hint="eastAsia" w:ascii="Times New Roman" w:hAnsi="Times New Roman" w:eastAsia="方正仿宋_GBK" w:cs="Times New Roman"/>
          <w:b w:val="0"/>
          <w:bCs w:val="0"/>
          <w:spacing w:val="0"/>
          <w:sz w:val="32"/>
          <w:szCs w:val="32"/>
          <w:lang w:val="en-US" w:eastAsia="zh-CN"/>
        </w:rPr>
        <w:t>、市委五届十一次全会精神</w:t>
      </w:r>
      <w:r>
        <w:rPr>
          <w:rFonts w:hint="default" w:ascii="Times New Roman" w:hAnsi="Times New Roman" w:eastAsia="方正仿宋_GBK" w:cs="Times New Roman"/>
          <w:b w:val="0"/>
          <w:bCs w:val="0"/>
          <w:spacing w:val="0"/>
          <w:sz w:val="32"/>
          <w:szCs w:val="32"/>
          <w:lang w:val="en-US" w:eastAsia="zh-CN"/>
        </w:rPr>
        <w:t>，</w:t>
      </w:r>
      <w:r>
        <w:rPr>
          <w:rFonts w:hint="eastAsia" w:ascii="Times New Roman" w:hAnsi="Times New Roman" w:eastAsia="方正仿宋_GBK" w:cs="Times New Roman"/>
          <w:b w:val="0"/>
          <w:bCs w:val="0"/>
          <w:spacing w:val="0"/>
          <w:sz w:val="32"/>
          <w:szCs w:val="32"/>
          <w:lang w:val="en-US" w:eastAsia="zh-CN"/>
        </w:rPr>
        <w:t>结合帮扶集团结构特点，</w:t>
      </w:r>
      <w:r>
        <w:rPr>
          <w:rFonts w:hint="default" w:ascii="Times New Roman" w:hAnsi="Times New Roman" w:eastAsia="方正仿宋_GBK" w:cs="Times New Roman"/>
          <w:b w:val="0"/>
          <w:bCs w:val="0"/>
          <w:spacing w:val="0"/>
          <w:sz w:val="32"/>
          <w:szCs w:val="32"/>
          <w:lang w:val="en-US" w:eastAsia="zh-CN"/>
        </w:rPr>
        <w:t>充分发挥党员干部</w:t>
      </w:r>
      <w:r>
        <w:rPr>
          <w:rFonts w:hint="eastAsia" w:ascii="Times New Roman" w:hAnsi="Times New Roman" w:eastAsia="方正仿宋_GBK" w:cs="Times New Roman"/>
          <w:b w:val="0"/>
          <w:bCs w:val="0"/>
          <w:spacing w:val="0"/>
          <w:sz w:val="32"/>
          <w:szCs w:val="32"/>
          <w:lang w:val="en-US" w:eastAsia="zh-CN"/>
        </w:rPr>
        <w:t>、工会会员、</w:t>
      </w:r>
      <w:r>
        <w:rPr>
          <w:rFonts w:hint="eastAsia" w:ascii="Times New Roman" w:hAnsi="Times New Roman" w:eastAsia="方正仿宋_GBK" w:cs="Times New Roman"/>
          <w:b w:val="0"/>
          <w:bCs w:val="0"/>
          <w:color w:val="auto"/>
          <w:spacing w:val="0"/>
          <w:sz w:val="32"/>
          <w:szCs w:val="32"/>
          <w:lang w:val="en-US" w:eastAsia="zh-CN"/>
        </w:rPr>
        <w:t>学生先进分子</w:t>
      </w:r>
      <w:r>
        <w:rPr>
          <w:rFonts w:hint="default" w:ascii="Times New Roman" w:hAnsi="Times New Roman" w:eastAsia="方正仿宋_GBK" w:cs="Times New Roman"/>
          <w:b w:val="0"/>
          <w:bCs w:val="0"/>
          <w:spacing w:val="0"/>
          <w:sz w:val="32"/>
          <w:szCs w:val="32"/>
          <w:lang w:val="en-US" w:eastAsia="zh-CN"/>
        </w:rPr>
        <w:t>在</w:t>
      </w:r>
      <w:r>
        <w:rPr>
          <w:rFonts w:hint="eastAsia" w:ascii="Times New Roman" w:hAnsi="Times New Roman" w:eastAsia="方正仿宋_GBK" w:cs="Times New Roman"/>
          <w:b w:val="0"/>
          <w:bCs w:val="0"/>
          <w:spacing w:val="0"/>
          <w:sz w:val="32"/>
          <w:szCs w:val="32"/>
          <w:lang w:val="en-US" w:eastAsia="zh-CN"/>
        </w:rPr>
        <w:t>巩固</w:t>
      </w:r>
      <w:r>
        <w:rPr>
          <w:rFonts w:hint="default" w:ascii="Times New Roman" w:hAnsi="Times New Roman" w:eastAsia="方正仿宋_GBK" w:cs="Times New Roman"/>
          <w:b w:val="0"/>
          <w:bCs w:val="0"/>
          <w:spacing w:val="0"/>
          <w:sz w:val="32"/>
          <w:szCs w:val="32"/>
          <w:lang w:val="en-US" w:eastAsia="zh-CN"/>
        </w:rPr>
        <w:t>脱贫攻坚</w:t>
      </w:r>
      <w:r>
        <w:rPr>
          <w:rFonts w:hint="eastAsia" w:ascii="Times New Roman" w:hAnsi="Times New Roman" w:eastAsia="方正仿宋_GBK" w:cs="Times New Roman"/>
          <w:b w:val="0"/>
          <w:bCs w:val="0"/>
          <w:spacing w:val="0"/>
          <w:sz w:val="32"/>
          <w:szCs w:val="32"/>
          <w:lang w:val="en-US" w:eastAsia="zh-CN"/>
        </w:rPr>
        <w:t>同乡村振兴有效衔接工作的</w:t>
      </w:r>
      <w:r>
        <w:rPr>
          <w:rFonts w:hint="default" w:ascii="Times New Roman" w:hAnsi="Times New Roman" w:eastAsia="方正仿宋_GBK" w:cs="Times New Roman"/>
          <w:b w:val="0"/>
          <w:bCs w:val="0"/>
          <w:spacing w:val="0"/>
          <w:sz w:val="32"/>
          <w:szCs w:val="32"/>
          <w:lang w:val="en-US" w:eastAsia="zh-CN"/>
        </w:rPr>
        <w:t>先锋模范</w:t>
      </w:r>
      <w:r>
        <w:rPr>
          <w:rFonts w:hint="eastAsia" w:ascii="Times New Roman" w:hAnsi="Times New Roman" w:eastAsia="方正仿宋_GBK" w:cs="Times New Roman"/>
          <w:b w:val="0"/>
          <w:bCs w:val="0"/>
          <w:spacing w:val="0"/>
          <w:sz w:val="32"/>
          <w:szCs w:val="32"/>
          <w:lang w:val="en-US" w:eastAsia="zh-CN"/>
        </w:rPr>
        <w:t>作用</w:t>
      </w:r>
      <w:r>
        <w:rPr>
          <w:rFonts w:hint="default" w:ascii="Times New Roman" w:hAnsi="Times New Roman" w:eastAsia="方正仿宋_GBK" w:cs="Times New Roman"/>
          <w:b w:val="0"/>
          <w:bCs w:val="0"/>
          <w:spacing w:val="0"/>
          <w:sz w:val="32"/>
          <w:szCs w:val="32"/>
          <w:lang w:val="en-US" w:eastAsia="zh-CN"/>
        </w:rPr>
        <w:t>，以实际行动助推武隆</w:t>
      </w:r>
      <w:r>
        <w:rPr>
          <w:rFonts w:hint="eastAsia" w:ascii="Times New Roman" w:hAnsi="Times New Roman" w:eastAsia="方正仿宋_GBK" w:cs="Times New Roman"/>
          <w:b w:val="0"/>
          <w:bCs w:val="0"/>
          <w:spacing w:val="0"/>
          <w:sz w:val="32"/>
          <w:szCs w:val="32"/>
          <w:lang w:val="en-US" w:eastAsia="zh-CN"/>
        </w:rPr>
        <w:t>区</w:t>
      </w:r>
      <w:r>
        <w:rPr>
          <w:rFonts w:hint="eastAsia" w:ascii="Times New Roman" w:hAnsi="Times New Roman" w:eastAsia="方正仿宋_GBK" w:cs="Times New Roman"/>
          <w:b w:val="0"/>
          <w:bCs w:val="0"/>
          <w:color w:val="auto"/>
          <w:spacing w:val="0"/>
          <w:sz w:val="32"/>
          <w:szCs w:val="32"/>
          <w:lang w:val="en-US" w:eastAsia="zh-CN"/>
        </w:rPr>
        <w:t>乡村振兴建设。为了</w:t>
      </w:r>
      <w:r>
        <w:rPr>
          <w:rFonts w:hint="eastAsia" w:ascii="Times New Roman" w:hAnsi="Times New Roman" w:eastAsia="方正仿宋_GBK" w:cs="Times New Roman"/>
          <w:b w:val="0"/>
          <w:bCs w:val="0"/>
          <w:spacing w:val="0"/>
          <w:sz w:val="32"/>
          <w:szCs w:val="32"/>
          <w:lang w:val="en-US" w:eastAsia="zh-CN"/>
        </w:rPr>
        <w:t>把成员单位开展</w:t>
      </w:r>
      <w:r>
        <w:rPr>
          <w:rFonts w:hint="eastAsia" w:ascii="仿宋" w:hAnsi="仿宋" w:eastAsia="仿宋" w:cs="仿宋"/>
          <w:b w:val="0"/>
          <w:bCs w:val="0"/>
          <w:spacing w:val="0"/>
          <w:sz w:val="32"/>
          <w:szCs w:val="32"/>
          <w:lang w:eastAsia="zh-CN"/>
        </w:rPr>
        <w:t>党建、</w:t>
      </w:r>
      <w:r>
        <w:rPr>
          <w:rFonts w:hint="eastAsia" w:ascii="仿宋" w:hAnsi="仿宋" w:eastAsia="仿宋" w:cs="仿宋"/>
          <w:b w:val="0"/>
          <w:bCs w:val="0"/>
          <w:color w:val="auto"/>
          <w:spacing w:val="0"/>
          <w:sz w:val="32"/>
          <w:szCs w:val="32"/>
          <w:lang w:val="en-US" w:eastAsia="zh-CN"/>
        </w:rPr>
        <w:t>工会、“三下乡”</w:t>
      </w:r>
      <w:r>
        <w:rPr>
          <w:rFonts w:hint="eastAsia" w:ascii="仿宋" w:hAnsi="仿宋" w:eastAsia="仿宋" w:cs="仿宋"/>
          <w:b w:val="0"/>
          <w:bCs w:val="0"/>
          <w:spacing w:val="0"/>
          <w:sz w:val="32"/>
          <w:szCs w:val="32"/>
        </w:rPr>
        <w:t>活动</w:t>
      </w:r>
      <w:r>
        <w:rPr>
          <w:rFonts w:hint="eastAsia" w:ascii="仿宋" w:hAnsi="仿宋" w:eastAsia="仿宋" w:cs="仿宋"/>
          <w:b w:val="0"/>
          <w:bCs w:val="0"/>
          <w:spacing w:val="0"/>
          <w:sz w:val="32"/>
          <w:szCs w:val="32"/>
          <w:lang w:val="en-US" w:eastAsia="zh-CN"/>
        </w:rPr>
        <w:t>落地落实，安排了成员单位</w:t>
      </w:r>
      <w:r>
        <w:rPr>
          <w:rFonts w:hint="eastAsia" w:ascii="Times New Roman" w:hAnsi="Times New Roman" w:eastAsia="方正仿宋_GBK" w:cs="Times New Roman"/>
          <w:b w:val="0"/>
          <w:bCs w:val="0"/>
          <w:spacing w:val="0"/>
          <w:sz w:val="32"/>
          <w:szCs w:val="32"/>
          <w:lang w:val="en-US" w:eastAsia="zh-CN"/>
        </w:rPr>
        <w:t>武隆区汇满源农业发展有限公司具体负责对接各单位组织参加的党建、工会、“三下乡”考察学习点的安排服务工作。</w:t>
      </w:r>
      <w:r>
        <w:rPr>
          <w:rFonts w:hint="default" w:ascii="Times New Roman" w:hAnsi="Times New Roman" w:eastAsia="方正仿宋_GBK" w:cs="Times New Roman"/>
          <w:b w:val="0"/>
          <w:bCs w:val="0"/>
          <w:spacing w:val="0"/>
          <w:sz w:val="32"/>
          <w:szCs w:val="32"/>
          <w:lang w:val="en-US" w:eastAsia="zh-CN"/>
        </w:rPr>
        <w:t>特</w:t>
      </w:r>
      <w:r>
        <w:rPr>
          <w:rFonts w:hint="eastAsia" w:ascii="Times New Roman" w:hAnsi="Times New Roman" w:eastAsia="方正仿宋_GBK" w:cs="Times New Roman"/>
          <w:b w:val="0"/>
          <w:bCs w:val="0"/>
          <w:spacing w:val="0"/>
          <w:sz w:val="32"/>
          <w:szCs w:val="32"/>
          <w:lang w:val="en-US" w:eastAsia="zh-CN"/>
        </w:rPr>
        <w:t>提出了“活动”建议方案，供</w:t>
      </w:r>
      <w:r>
        <w:rPr>
          <w:rFonts w:hint="default" w:ascii="Times New Roman" w:hAnsi="Times New Roman" w:eastAsia="方正仿宋_GBK" w:cs="Times New Roman"/>
          <w:b w:val="0"/>
          <w:bCs w:val="0"/>
          <w:spacing w:val="0"/>
          <w:sz w:val="32"/>
          <w:szCs w:val="32"/>
          <w:lang w:val="en-US" w:eastAsia="zh-CN"/>
        </w:rPr>
        <w:t>集团成员单位</w:t>
      </w:r>
      <w:r>
        <w:rPr>
          <w:rFonts w:hint="eastAsia" w:ascii="Times New Roman" w:hAnsi="Times New Roman" w:eastAsia="方正仿宋_GBK" w:cs="Times New Roman"/>
          <w:b w:val="0"/>
          <w:bCs w:val="0"/>
          <w:spacing w:val="0"/>
          <w:sz w:val="32"/>
          <w:szCs w:val="32"/>
          <w:lang w:val="en-US" w:eastAsia="zh-CN"/>
        </w:rPr>
        <w:t>参考选择。</w:t>
      </w:r>
      <w:r>
        <w:rPr>
          <w:rFonts w:hint="default" w:ascii="Times New Roman" w:hAnsi="Times New Roman" w:eastAsia="方正仿宋_GBK" w:cs="Times New Roman"/>
          <w:b w:val="0"/>
          <w:bCs w:val="0"/>
          <w:spacing w:val="0"/>
          <w:sz w:val="32"/>
          <w:szCs w:val="32"/>
          <w:lang w:val="en-US" w:eastAsia="zh-CN"/>
        </w:rPr>
        <w:t>现将</w:t>
      </w:r>
      <w:r>
        <w:rPr>
          <w:rFonts w:hint="eastAsia" w:ascii="Times New Roman" w:hAnsi="Times New Roman" w:eastAsia="方正仿宋_GBK" w:cs="Times New Roman"/>
          <w:b w:val="0"/>
          <w:bCs w:val="0"/>
          <w:spacing w:val="0"/>
          <w:sz w:val="32"/>
          <w:szCs w:val="32"/>
          <w:lang w:val="en-US" w:eastAsia="zh-CN"/>
        </w:rPr>
        <w:t>《“活动”方案》予以印发，请各</w:t>
      </w:r>
      <w:r>
        <w:rPr>
          <w:rFonts w:hint="default" w:ascii="Times New Roman" w:hAnsi="Times New Roman" w:eastAsia="方正仿宋_GBK" w:cs="Times New Roman"/>
          <w:b w:val="0"/>
          <w:bCs w:val="0"/>
          <w:spacing w:val="0"/>
          <w:sz w:val="32"/>
          <w:szCs w:val="32"/>
          <w:lang w:val="en-US" w:eastAsia="zh-CN"/>
        </w:rPr>
        <w:t>成员单位</w:t>
      </w:r>
      <w:r>
        <w:rPr>
          <w:rFonts w:hint="eastAsia" w:ascii="Times New Roman" w:hAnsi="Times New Roman" w:eastAsia="方正仿宋_GBK" w:cs="Times New Roman"/>
          <w:b w:val="0"/>
          <w:bCs w:val="0"/>
          <w:spacing w:val="0"/>
          <w:sz w:val="32"/>
          <w:szCs w:val="32"/>
          <w:lang w:val="en-US" w:eastAsia="zh-CN"/>
        </w:rPr>
        <w:t>结合实际抓好落实</w:t>
      </w:r>
      <w:r>
        <w:rPr>
          <w:rFonts w:hint="default" w:ascii="Times New Roman" w:hAnsi="Times New Roman" w:eastAsia="方正仿宋_GBK" w:cs="Times New Roman"/>
          <w:b w:val="0"/>
          <w:bCs w:val="0"/>
          <w:spacing w:val="0"/>
          <w:sz w:val="32"/>
          <w:szCs w:val="32"/>
          <w:lang w:val="en-US" w:eastAsia="zh-CN"/>
        </w:rPr>
        <w:t>：</w:t>
      </w:r>
    </w:p>
    <w:p>
      <w:pPr>
        <w:rPr>
          <w:rFonts w:hint="eastAsia" w:ascii="方正黑体_GBK" w:hAnsi="方正黑体_GBK" w:eastAsia="方正黑体_GBK" w:cs="方正黑体_GBK"/>
          <w:sz w:val="44"/>
          <w:szCs w:val="44"/>
          <w:lang w:val="en-US" w:eastAsia="zh-CN"/>
        </w:rPr>
      </w:pPr>
      <w:r>
        <w:rPr>
          <w:rFonts w:hint="eastAsia" w:ascii="方正黑体_GBK" w:hAnsi="方正黑体_GBK" w:eastAsia="方正黑体_GBK" w:cs="方正黑体_GBK"/>
          <w:sz w:val="32"/>
          <w:szCs w:val="32"/>
          <w:lang w:val="en-US" w:eastAsia="zh-CN"/>
        </w:rPr>
        <w:t xml:space="preserve">    （一）活动安排参考建议方案</w:t>
      </w:r>
    </w:p>
    <w:p>
      <w:pPr>
        <w:jc w:val="left"/>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b/>
          <w:bCs/>
          <w:sz w:val="32"/>
          <w:szCs w:val="32"/>
          <w:lang w:val="en-US" w:eastAsia="zh-CN"/>
        </w:rPr>
        <w:t xml:space="preserve">    路线：江口镇银厂村--沧沟乡大田村--后坪乡文凤村--火炉镇万峰村</w:t>
      </w:r>
    </w:p>
    <w:p>
      <w:pPr>
        <w:rPr>
          <w:rFonts w:hint="eastAsia"/>
          <w:sz w:val="28"/>
          <w:szCs w:val="28"/>
          <w:lang w:val="en-US" w:eastAsia="zh-CN"/>
        </w:rPr>
      </w:pP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    第一天</w:t>
      </w:r>
    </w:p>
    <w:p>
      <w:pPr>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 xml:space="preserve">    9:00重庆乘车前往武隆区江口镇</w:t>
      </w:r>
      <w:r>
        <w:rPr>
          <w:rFonts w:hint="eastAsia" w:ascii="仿宋" w:hAnsi="仿宋" w:eastAsia="仿宋" w:cs="仿宋"/>
          <w:b w:val="0"/>
          <w:bCs w:val="0"/>
          <w:sz w:val="32"/>
          <w:szCs w:val="32"/>
          <w:lang w:val="en-US" w:eastAsia="zh-CN"/>
        </w:rPr>
        <w:t>银厂村</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12:30江口镇</w:t>
      </w:r>
      <w:r>
        <w:rPr>
          <w:rFonts w:hint="eastAsia" w:ascii="仿宋" w:hAnsi="仿宋" w:eastAsia="仿宋" w:cs="仿宋"/>
          <w:b w:val="0"/>
          <w:bCs w:val="0"/>
          <w:sz w:val="32"/>
          <w:szCs w:val="32"/>
          <w:lang w:val="en-US" w:eastAsia="zh-CN"/>
        </w:rPr>
        <w:t>银厂村</w:t>
      </w:r>
      <w:r>
        <w:rPr>
          <w:rFonts w:hint="eastAsia" w:ascii="仿宋" w:hAnsi="仿宋" w:eastAsia="仿宋" w:cs="仿宋"/>
          <w:sz w:val="32"/>
          <w:szCs w:val="32"/>
          <w:lang w:val="en-US" w:eastAsia="zh-CN"/>
        </w:rPr>
        <w:t>（午餐）</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13:20前往沧沟青杠村学习调研打卡龙溪大桥，古渡驿站、观光农业</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15:10考察大田村文旅融合情况，观看荷花博览馆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16:20出发天池苗寨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17:00入住天池苗寨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17;30驻地晚餐</w:t>
      </w: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    第二天</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8:00驻地早餐</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8:30参观后坪苏维埃政府遗址，重温入党誓词</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9:10出发前往桐梓烈士墓缅怀革命先烈</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10:40出发前往火炉镇</w:t>
      </w:r>
      <w:r>
        <w:rPr>
          <w:rFonts w:hint="eastAsia" w:ascii="仿宋" w:hAnsi="仿宋" w:eastAsia="仿宋" w:cs="仿宋"/>
          <w:b w:val="0"/>
          <w:bCs w:val="0"/>
          <w:sz w:val="32"/>
          <w:szCs w:val="32"/>
          <w:lang w:val="en-US" w:eastAsia="zh-CN"/>
        </w:rPr>
        <w:t>万峰村</w:t>
      </w:r>
      <w:r>
        <w:rPr>
          <w:rFonts w:hint="eastAsia" w:ascii="仿宋" w:hAnsi="仿宋" w:eastAsia="仿宋" w:cs="仿宋"/>
          <w:sz w:val="32"/>
          <w:szCs w:val="32"/>
          <w:lang w:val="en-US" w:eastAsia="zh-CN"/>
        </w:rPr>
        <w:t>呐溪原乡</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12:00当地特色农家乐午餐</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13:00学习基层党组织建设</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13:30集合举行团建活动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16:30集合返回重庆</w:t>
      </w:r>
    </w:p>
    <w:p>
      <w:pPr>
        <w:rPr>
          <w:rFonts w:hint="eastAsia"/>
          <w:sz w:val="32"/>
          <w:szCs w:val="32"/>
          <w:lang w:val="en-US" w:eastAsia="zh-CN"/>
        </w:rPr>
      </w:pPr>
      <w:r>
        <w:rPr>
          <w:rFonts w:hint="eastAsia" w:ascii="方正黑体_GBK" w:hAnsi="方正黑体_GBK" w:eastAsia="方正黑体_GBK" w:cs="方正黑体_GBK"/>
          <w:sz w:val="32"/>
          <w:szCs w:val="32"/>
          <w:lang w:val="en-US" w:eastAsia="zh-CN"/>
        </w:rPr>
        <w:t xml:space="preserve">    （二）活动安排参考建议方案</w:t>
      </w:r>
    </w:p>
    <w:p>
      <w:pPr>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 xml:space="preserve">    路线：芙蓉街道堰塘村--火炉镇万峰村--后坪乡文凤村--沧沟乡大田村</w:t>
      </w: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    第一天</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9:00重庆乘车前往武隆区</w:t>
      </w:r>
      <w:r>
        <w:rPr>
          <w:rFonts w:hint="eastAsia" w:ascii="仿宋" w:hAnsi="仿宋" w:eastAsia="仿宋" w:cs="仿宋"/>
          <w:b w:val="0"/>
          <w:bCs w:val="0"/>
          <w:sz w:val="32"/>
          <w:szCs w:val="32"/>
          <w:lang w:val="en-US" w:eastAsia="zh-CN"/>
        </w:rPr>
        <w:t>芙蓉街道</w:t>
      </w:r>
      <w:r>
        <w:rPr>
          <w:rFonts w:hint="eastAsia" w:ascii="仿宋" w:hAnsi="仿宋" w:eastAsia="仿宋" w:cs="仿宋"/>
          <w:sz w:val="32"/>
          <w:szCs w:val="32"/>
          <w:lang w:val="en-US" w:eastAsia="zh-CN"/>
        </w:rPr>
        <w:t>堰塘村</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12:00当地特色农家乐</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12:30党建小院学习党史，参观调研堰塘村七彩陶瓷、石文化</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13:30前往呐溪原乡</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14:40考察</w:t>
      </w:r>
      <w:r>
        <w:rPr>
          <w:rFonts w:hint="eastAsia" w:ascii="方正仿宋_GBK" w:hAnsi="方正仿宋_GBK" w:eastAsia="方正仿宋_GBK" w:cs="方正仿宋_GBK"/>
          <w:b w:val="0"/>
          <w:bCs w:val="0"/>
          <w:sz w:val="32"/>
          <w:szCs w:val="32"/>
          <w:lang w:val="en-US" w:eastAsia="zh-CN"/>
        </w:rPr>
        <w:t>火炉镇万峰村举行团建活动、</w:t>
      </w:r>
      <w:r>
        <w:rPr>
          <w:rFonts w:hint="eastAsia" w:ascii="仿宋" w:hAnsi="仿宋" w:eastAsia="仿宋" w:cs="仿宋"/>
          <w:sz w:val="32"/>
          <w:szCs w:val="32"/>
          <w:lang w:val="en-US" w:eastAsia="zh-CN"/>
        </w:rPr>
        <w:t>呐溪原乡文旅融合情况</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15:40前往后坪天池苗寨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17:30办理入住天池苗寨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18:00当地特色农家乐晚餐</w:t>
      </w: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    第二天</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8:30驻地早餐</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9:00参观学习木器加工、参观后坪苏维埃政府遗址，重走长征路，重温入党誓词</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10:00-10:30出发调研白石村电商服务中心</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10:30-11:30当地特色农家乐（午餐）</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13:00观看荷花艺术馆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13:40——17:00自由活动时间</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17:00办理入住</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17:30当地晚餐</w:t>
      </w: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    第三天</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8:30驻地早餐</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9:00参观贺龙元帅驻军旧址</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10:10前往沧沟青杠村学习调研打卡龙溪大桥，古渡驿站</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11:00出发至江口</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12:00特色午餐</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12:40出发至羊角古镇观看学习羊角古镇纤夫文化</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15:00集合返回重庆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lang w:val="en-US" w:eastAsia="zh-CN"/>
        </w:rPr>
        <w:t>二、食宿经费概算</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910" w:firstLineChars="200"/>
        <w:jc w:val="both"/>
        <w:textAlignment w:val="auto"/>
        <w:outlineLvl w:val="9"/>
        <w:rPr>
          <w:rFonts w:hint="eastAsia"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color w:val="auto"/>
          <w:sz w:val="32"/>
          <w:szCs w:val="32"/>
          <w:lang w:val="en-US" w:eastAsia="zh-CN"/>
        </w:rPr>
        <w:t>每人每天食宿预计</w:t>
      </w:r>
      <w:r>
        <w:rPr>
          <w:rFonts w:hint="eastAsia" w:ascii="Times New Roman" w:hAnsi="Times New Roman" w:eastAsia="方正仿宋_GBK" w:cs="Times New Roman"/>
          <w:color w:val="auto"/>
          <w:sz w:val="32"/>
          <w:szCs w:val="32"/>
          <w:lang w:val="en-US" w:eastAsia="zh-CN"/>
        </w:rPr>
        <w:t>300</w:t>
      </w:r>
      <w:r>
        <w:rPr>
          <w:rFonts w:hint="default" w:ascii="Times New Roman" w:hAnsi="Times New Roman" w:eastAsia="方正仿宋_GBK" w:cs="Times New Roman"/>
          <w:color w:val="auto"/>
          <w:sz w:val="32"/>
          <w:szCs w:val="32"/>
          <w:lang w:val="en-US" w:eastAsia="zh-CN"/>
        </w:rPr>
        <w:t>元，其中正餐</w:t>
      </w:r>
      <w:r>
        <w:rPr>
          <w:rFonts w:hint="eastAsia" w:ascii="Times New Roman" w:hAnsi="Times New Roman" w:eastAsia="方正仿宋_GBK" w:cs="Times New Roman"/>
          <w:color w:val="auto"/>
          <w:sz w:val="32"/>
          <w:szCs w:val="32"/>
          <w:lang w:val="en-US" w:eastAsia="zh-CN"/>
        </w:rPr>
        <w:t>（午餐、晚餐）</w:t>
      </w:r>
      <w:r>
        <w:rPr>
          <w:rFonts w:hint="default" w:ascii="Times New Roman" w:hAnsi="Times New Roman" w:eastAsia="方正仿宋_GBK" w:cs="Times New Roman"/>
          <w:color w:val="auto"/>
          <w:sz w:val="32"/>
          <w:szCs w:val="32"/>
          <w:lang w:val="en-US" w:eastAsia="zh-CN"/>
        </w:rPr>
        <w:t>每人每餐</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0元、早餐</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0元，住宿每人每天</w:t>
      </w:r>
      <w:r>
        <w:rPr>
          <w:rFonts w:hint="eastAsia" w:ascii="Times New Roman" w:hAnsi="Times New Roman" w:eastAsia="方正仿宋_GBK" w:cs="Times New Roman"/>
          <w:color w:val="auto"/>
          <w:sz w:val="32"/>
          <w:szCs w:val="32"/>
          <w:lang w:val="en-US" w:eastAsia="zh-CN"/>
        </w:rPr>
        <w:t>19</w:t>
      </w:r>
      <w:r>
        <w:rPr>
          <w:rFonts w:hint="default" w:ascii="Times New Roman" w:hAnsi="Times New Roman" w:eastAsia="方正仿宋_GBK" w:cs="Times New Roman"/>
          <w:color w:val="auto"/>
          <w:sz w:val="32"/>
          <w:szCs w:val="32"/>
          <w:lang w:val="en-US" w:eastAsia="zh-CN"/>
        </w:rPr>
        <w:t>0元。食宿由</w:t>
      </w:r>
      <w:r>
        <w:rPr>
          <w:rFonts w:hint="eastAsia" w:ascii="Times New Roman" w:hAnsi="Times New Roman" w:eastAsia="方正仿宋_GBK" w:cs="Times New Roman"/>
          <w:color w:val="auto"/>
          <w:sz w:val="32"/>
          <w:szCs w:val="32"/>
          <w:lang w:val="en-US" w:eastAsia="zh-CN"/>
        </w:rPr>
        <w:t>重庆市</w:t>
      </w:r>
      <w:r>
        <w:rPr>
          <w:rFonts w:hint="default" w:ascii="Times New Roman" w:hAnsi="Times New Roman" w:eastAsia="方正仿宋_GBK" w:cs="Times New Roman"/>
          <w:color w:val="auto"/>
          <w:sz w:val="32"/>
          <w:szCs w:val="32"/>
          <w:lang w:val="en-US" w:eastAsia="zh-CN"/>
        </w:rPr>
        <w:t>武隆区</w:t>
      </w:r>
      <w:r>
        <w:rPr>
          <w:rFonts w:hint="eastAsia" w:ascii="Times New Roman" w:hAnsi="Times New Roman" w:eastAsia="方正仿宋_GBK" w:cs="Times New Roman"/>
          <w:color w:val="auto"/>
          <w:sz w:val="32"/>
          <w:szCs w:val="32"/>
          <w:lang w:val="en-US" w:eastAsia="zh-CN"/>
        </w:rPr>
        <w:t>汇满源农业发展有限公司</w:t>
      </w:r>
      <w:r>
        <w:rPr>
          <w:rFonts w:hint="default" w:ascii="Times New Roman" w:hAnsi="Times New Roman" w:eastAsia="方正仿宋_GBK" w:cs="Times New Roman"/>
          <w:color w:val="auto"/>
          <w:sz w:val="32"/>
          <w:szCs w:val="32"/>
          <w:lang w:val="en-US" w:eastAsia="zh-CN"/>
        </w:rPr>
        <w:t>负责统筹</w:t>
      </w:r>
      <w:r>
        <w:rPr>
          <w:rFonts w:hint="eastAsia" w:ascii="Times New Roman" w:hAnsi="Times New Roman" w:eastAsia="方正仿宋_GBK" w:cs="Times New Roman"/>
          <w:color w:val="auto"/>
          <w:sz w:val="32"/>
          <w:szCs w:val="32"/>
          <w:lang w:val="en-US" w:eastAsia="zh-CN"/>
        </w:rPr>
        <w:t>安排，纳入年度消费帮扶任务考核范围。</w:t>
      </w:r>
    </w:p>
    <w:p>
      <w:pPr>
        <w:keepNext w:val="0"/>
        <w:keepLines w:val="0"/>
        <w:pageBreakBefore w:val="0"/>
        <w:widowControl w:val="0"/>
        <w:kinsoku/>
        <w:wordWrap/>
        <w:overflowPunct/>
        <w:topLinePunct w:val="0"/>
        <w:autoSpaceDE/>
        <w:autoSpaceDN/>
        <w:bidi w:val="0"/>
        <w:adjustRightInd/>
        <w:snapToGrid/>
        <w:spacing w:line="620" w:lineRule="exact"/>
        <w:ind w:right="0" w:rightChars="0"/>
        <w:jc w:val="both"/>
        <w:textAlignment w:val="auto"/>
        <w:outlineLvl w:val="9"/>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联系人：市委政法委  龙先国  13896112285</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910" w:firstLineChars="200"/>
        <w:jc w:val="both"/>
        <w:textAlignment w:val="auto"/>
        <w:outlineLvl w:val="9"/>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 xml:space="preserve">        驻乡工作队  </w:t>
      </w:r>
      <w:r>
        <w:rPr>
          <w:rFonts w:hint="eastAsia"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杨  成</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 xml:space="preserve">  18875103610</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910" w:firstLineChars="200"/>
        <w:jc w:val="both"/>
        <w:textAlignment w:val="auto"/>
        <w:outlineLvl w:val="9"/>
        <w:rPr>
          <w:rFonts w:hint="eastAsia" w:ascii="Times New Roman" w:hAnsi="Times New Roman" w:eastAsia="方正仿宋_GBK" w:cs="Times New Roman"/>
          <w:b w:val="0"/>
          <w:bCs w:val="0"/>
          <w:spacing w:val="0"/>
          <w:sz w:val="32"/>
          <w:szCs w:val="32"/>
          <w:lang w:val="en-US" w:eastAsia="zh-CN"/>
        </w:rPr>
      </w:pPr>
      <w:r>
        <w:rPr>
          <w:rFonts w:hint="eastAsia"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考察学习安排负责人  刘本秀  15523399166</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910" w:firstLineChars="200"/>
        <w:jc w:val="right"/>
        <w:textAlignment w:val="auto"/>
        <w:rPr>
          <w:rFonts w:hint="eastAsia" w:ascii="Times New Roman" w:hAnsi="Times New Roman" w:eastAsia="方正仿宋_GBK" w:cs="Times New Roman"/>
          <w:b w:val="0"/>
          <w:bCs w:val="0"/>
          <w:spacing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20" w:lineRule="exact"/>
        <w:ind w:left="0" w:leftChars="0" w:right="0" w:rightChars="0" w:firstLine="910" w:firstLineChars="200"/>
        <w:jc w:val="right"/>
        <w:textAlignment w:val="auto"/>
        <w:rPr>
          <w:rFonts w:hint="eastAsia" w:ascii="Times New Roman" w:hAnsi="Times New Roman" w:eastAsia="方正仿宋_GBK" w:cs="Times New Roman"/>
          <w:b w:val="0"/>
          <w:bCs w:val="0"/>
          <w:spacing w:val="0"/>
          <w:sz w:val="32"/>
          <w:szCs w:val="32"/>
          <w:lang w:val="en-US" w:eastAsia="zh-CN"/>
        </w:rPr>
      </w:pPr>
      <w:r>
        <w:rPr>
          <w:rFonts w:hint="eastAsia" w:ascii="Times New Roman" w:hAnsi="Times New Roman" w:eastAsia="方正仿宋_GBK" w:cs="Times New Roman"/>
          <w:b w:val="0"/>
          <w:bCs w:val="0"/>
          <w:spacing w:val="0"/>
          <w:sz w:val="32"/>
          <w:szCs w:val="32"/>
          <w:lang w:val="en-US" w:eastAsia="zh-CN"/>
        </w:rPr>
        <w:t xml:space="preserve">市委政法委乡村振兴帮扶集团    </w:t>
      </w:r>
    </w:p>
    <w:p>
      <w:pPr>
        <w:keepNext w:val="0"/>
        <w:keepLines w:val="0"/>
        <w:pageBreakBefore w:val="0"/>
        <w:widowControl w:val="0"/>
        <w:kinsoku/>
        <w:wordWrap w:val="0"/>
        <w:overflowPunct/>
        <w:topLinePunct w:val="0"/>
        <w:autoSpaceDE/>
        <w:autoSpaceDN/>
        <w:bidi w:val="0"/>
        <w:adjustRightInd/>
        <w:snapToGrid/>
        <w:spacing w:line="620" w:lineRule="exact"/>
        <w:ind w:left="0" w:leftChars="0" w:right="0" w:rightChars="0" w:firstLine="910" w:firstLineChars="200"/>
        <w:jc w:val="right"/>
        <w:textAlignment w:val="auto"/>
        <w:rPr>
          <w:rFonts w:hint="default" w:ascii="Times New Roman" w:hAnsi="Times New Roman" w:eastAsia="方正仿宋_GBK" w:cs="Times New Roman"/>
          <w:b w:val="0"/>
          <w:bCs w:val="0"/>
          <w:spacing w:val="0"/>
          <w:sz w:val="32"/>
          <w:szCs w:val="32"/>
          <w:lang w:val="en-US" w:eastAsia="zh-CN"/>
        </w:rPr>
      </w:pPr>
      <w:r>
        <w:rPr>
          <w:rFonts w:hint="eastAsia" w:ascii="Times New Roman" w:hAnsi="Times New Roman" w:eastAsia="方正仿宋_GBK" w:cs="Times New Roman"/>
          <w:b w:val="0"/>
          <w:bCs w:val="0"/>
          <w:spacing w:val="0"/>
          <w:sz w:val="32"/>
          <w:szCs w:val="32"/>
          <w:lang w:val="en-US" w:eastAsia="zh-CN"/>
        </w:rPr>
        <w:t xml:space="preserve">（代章）             </w:t>
      </w:r>
    </w:p>
    <w:p>
      <w:pPr>
        <w:keepNext w:val="0"/>
        <w:keepLines w:val="0"/>
        <w:pageBreakBefore w:val="0"/>
        <w:widowControl w:val="0"/>
        <w:kinsoku/>
        <w:wordWrap w:val="0"/>
        <w:overflowPunct/>
        <w:topLinePunct w:val="0"/>
        <w:autoSpaceDE/>
        <w:autoSpaceDN/>
        <w:bidi w:val="0"/>
        <w:adjustRightInd/>
        <w:snapToGrid/>
        <w:spacing w:line="620" w:lineRule="exact"/>
        <w:ind w:left="0" w:leftChars="0" w:right="0" w:rightChars="0" w:firstLine="910" w:firstLineChars="200"/>
        <w:jc w:val="center"/>
        <w:textAlignment w:val="auto"/>
        <w:rPr>
          <w:rFonts w:hint="eastAsia" w:ascii="Times New Roman" w:hAnsi="Times New Roman" w:eastAsia="方正仿宋_GBK" w:cs="Times New Roman"/>
          <w:b w:val="0"/>
          <w:bCs w:val="0"/>
          <w:spacing w:val="0"/>
          <w:sz w:val="32"/>
          <w:szCs w:val="32"/>
          <w:lang w:val="en-US" w:eastAsia="zh-CN"/>
        </w:rPr>
      </w:pPr>
      <w:r>
        <w:rPr>
          <w:rFonts w:hint="eastAsia" w:ascii="Times New Roman" w:hAnsi="Times New Roman" w:eastAsia="方正仿宋_GBK" w:cs="Times New Roman"/>
          <w:b w:val="0"/>
          <w:bCs w:val="0"/>
          <w:spacing w:val="0"/>
          <w:sz w:val="32"/>
          <w:szCs w:val="32"/>
          <w:lang w:val="en-US" w:eastAsia="zh-CN"/>
        </w:rPr>
        <w:t xml:space="preserve">                         2022年2月28日        </w:t>
      </w:r>
    </w:p>
    <w:p>
      <w:pPr>
        <w:pStyle w:val="2"/>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0" w:firstLineChars="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94" w:lineRule="exact"/>
        <w:ind w:right="0" w:rightChars="0"/>
        <w:jc w:val="both"/>
        <w:textAlignment w:val="auto"/>
        <w:rPr>
          <w:rFonts w:hint="eastAsia" w:ascii="方正小标宋_GBK" w:hAnsi="方正小标宋_GBK" w:eastAsia="方正小标宋_GBK" w:cs="方正小标宋_GBK"/>
          <w:b w:val="0"/>
          <w:bCs w:val="0"/>
          <w:spacing w:val="0"/>
          <w:sz w:val="44"/>
          <w:szCs w:val="44"/>
          <w:lang w:val="en-US" w:eastAsia="zh-CN"/>
        </w:rPr>
      </w:pPr>
      <w:r>
        <w:rPr>
          <w:rFonts w:hint="eastAsia" w:ascii="方正仿宋_GBK" w:hAnsi="方正仿宋_GBK" w:eastAsia="方正仿宋_GBK" w:cs="方正仿宋_GBK"/>
          <w:sz w:val="28"/>
          <w:szCs w:val="28"/>
          <w:lang w:val="en-US" w:eastAsia="zh-CN"/>
        </w:rPr>
        <w:t xml:space="preserve"> 市委政法委扶贫集团办公室               2022年3月10日（印）</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E755FB"/>
    <w:rsid w:val="0AFE1314"/>
    <w:rsid w:val="154C3C19"/>
    <w:rsid w:val="1A5B5F2D"/>
    <w:rsid w:val="1D5E0522"/>
    <w:rsid w:val="22827C22"/>
    <w:rsid w:val="254E7F96"/>
    <w:rsid w:val="25CF149F"/>
    <w:rsid w:val="295A017C"/>
    <w:rsid w:val="31C3065B"/>
    <w:rsid w:val="32C662D4"/>
    <w:rsid w:val="35493018"/>
    <w:rsid w:val="3D3B315D"/>
    <w:rsid w:val="406C6718"/>
    <w:rsid w:val="539425BB"/>
    <w:rsid w:val="59E755FB"/>
    <w:rsid w:val="64BE46C8"/>
    <w:rsid w:val="65B42A0E"/>
    <w:rsid w:val="6C615FB8"/>
    <w:rsid w:val="772D5485"/>
    <w:rsid w:val="7F5C505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next w:val="1"/>
    <w:qFormat/>
    <w:uiPriority w:val="0"/>
    <w:pPr>
      <w:jc w:val="center"/>
    </w:pPr>
    <w:rPr>
      <w:rFonts w:ascii="Times New Roman" w:eastAsia="宋体"/>
      <w:b/>
      <w:bCs/>
      <w:sz w:val="36"/>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2022-03-09T09:45:00Z</dcterms:created>
  <dc:creator>Administrator</dc:creator>
  <cp:lastModifiedBy>Administrator</cp:lastModifiedBy>
  <cp:lastPrinted>2022-03-11T02:41:37Z</cp:lastPrinted>
  <dcterms:modified xsi:type="dcterms:W3CDTF">2022-03-11T03:05:37Z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8A0D7C516199425997199DA9CDA12E36</vt:lpwstr>
  </property>
</Properties>
</file>