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left"/>
        <w:rPr>
          <w:rFonts w:ascii="Times New Roman" w:hAnsi="Times New Roman" w:eastAsia="方正黑体_GBK"/>
        </w:rPr>
      </w:pPr>
      <w:bookmarkStart w:id="0" w:name="_GoBack"/>
      <w:bookmarkEnd w:id="0"/>
      <w:r>
        <w:rPr>
          <w:rFonts w:hint="eastAsia" w:ascii="Times New Roman" w:hAnsi="Times New Roman" w:eastAsia="方正黑体_GBK"/>
          <w:spacing w:val="-10"/>
          <w:sz w:val="32"/>
          <w:szCs w:val="32"/>
          <w:lang w:val="en"/>
        </w:rPr>
        <w:t>附件</w:t>
      </w:r>
    </w:p>
    <w:p>
      <w:pPr>
        <w:spacing w:line="600" w:lineRule="exact"/>
        <w:jc w:val="center"/>
        <w:rPr>
          <w:rFonts w:ascii="Times New Roman" w:hAnsi="Times New Roman" w:eastAsia="方正小标宋_GBK"/>
          <w:spacing w:val="-10"/>
          <w:sz w:val="44"/>
          <w:szCs w:val="44"/>
        </w:rPr>
      </w:pPr>
      <w:r>
        <w:rPr>
          <w:rFonts w:hint="eastAsia" w:ascii="Times New Roman" w:hAnsi="Times New Roman" w:eastAsia="方正小标宋_GBK"/>
          <w:spacing w:val="-10"/>
          <w:sz w:val="44"/>
          <w:szCs w:val="44"/>
        </w:rPr>
        <w:t>重庆市首批专门教育专家资源库成员推荐表</w:t>
      </w:r>
    </w:p>
    <w:p>
      <w:pPr>
        <w:jc w:val="left"/>
        <w:rPr>
          <w:rFonts w:ascii="Times New Roman" w:hAnsi="Times New Roman"/>
          <w:sz w:val="36"/>
          <w:szCs w:val="36"/>
        </w:rPr>
      </w:pPr>
      <w:r>
        <w:rPr>
          <w:rFonts w:hint="eastAsia" w:ascii="Times New Roman" w:hAnsi="Times New Roman" w:eastAsia="方正仿宋_GBK"/>
          <w:sz w:val="28"/>
          <w:szCs w:val="28"/>
        </w:rPr>
        <w:t>推荐单位：</w:t>
      </w:r>
      <w:r>
        <w:rPr>
          <w:rFonts w:hint="eastAsia" w:ascii="Times New Roman" w:hAnsi="Times New Roman" w:eastAsia="方正仿宋_GBK"/>
          <w:sz w:val="28"/>
          <w:szCs w:val="28"/>
          <w:u w:val="single"/>
        </w:rPr>
        <w:t>（盖章）</w:t>
      </w:r>
      <w:r>
        <w:rPr>
          <w:rFonts w:ascii="Times New Roman" w:hAnsi="Times New Roman" w:eastAsia="方正仿宋_GBK"/>
          <w:sz w:val="28"/>
          <w:szCs w:val="28"/>
          <w:u w:val="single"/>
        </w:rPr>
        <w:t xml:space="preserve">     </w:t>
      </w:r>
    </w:p>
    <w:tbl>
      <w:tblPr>
        <w:tblStyle w:val="9"/>
        <w:tblW w:w="9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052"/>
        <w:gridCol w:w="1718"/>
        <w:gridCol w:w="732"/>
        <w:gridCol w:w="707"/>
        <w:gridCol w:w="1127"/>
        <w:gridCol w:w="563"/>
        <w:gridCol w:w="23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姓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名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性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别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318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附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"/>
              </w:rPr>
              <w:t>电子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出生年月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民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族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政治面貌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籍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贯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历</w:t>
            </w:r>
          </w:p>
        </w:tc>
        <w:tc>
          <w:tcPr>
            <w:tcW w:w="171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439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学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位</w:t>
            </w:r>
          </w:p>
        </w:tc>
        <w:tc>
          <w:tcPr>
            <w:tcW w:w="169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318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毕业学校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所学专业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3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工作单位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560" w:firstLineChars="200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职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务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4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专业技术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职称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主要特长或</w:t>
            </w:r>
          </w:p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研究方向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"/>
              </w:rPr>
              <w:t>（参考专家范围）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5" w:hRule="atLeast"/>
          <w:jc w:val="center"/>
        </w:trPr>
        <w:tc>
          <w:tcPr>
            <w:tcW w:w="205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联系方式</w:t>
            </w: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地址</w:t>
            </w: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电话</w:t>
            </w: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  <w:jc w:val="center"/>
        </w:trPr>
        <w:tc>
          <w:tcPr>
            <w:tcW w:w="205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4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1834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  <w:tc>
          <w:tcPr>
            <w:tcW w:w="2881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92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工作简历</w:t>
            </w:r>
          </w:p>
        </w:tc>
        <w:tc>
          <w:tcPr>
            <w:tcW w:w="71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pStyle w:val="2"/>
              <w:ind w:left="0"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2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  <w:lang w:val="en"/>
              </w:rPr>
              <w:t>工作实绩</w:t>
            </w:r>
          </w:p>
        </w:tc>
        <w:tc>
          <w:tcPr>
            <w:tcW w:w="71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楷体_GBK"/>
                <w:szCs w:val="21"/>
                <w:lang w:val="en"/>
              </w:rPr>
              <w:t>包括与专门教育相关领域已发表的论文和著作、承担重大科研项目、获得表彰奖励情况及主要荣誉称号等相关情况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  <w:lang w:val="e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25" w:hRule="atLeast"/>
          <w:jc w:val="center"/>
        </w:trPr>
        <w:tc>
          <w:tcPr>
            <w:tcW w:w="20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所在单位</w:t>
            </w:r>
          </w:p>
          <w:p>
            <w:pPr>
              <w:spacing w:line="360" w:lineRule="exact"/>
              <w:jc w:val="center"/>
              <w:rPr>
                <w:rFonts w:ascii="Times New Roman" w:hAnsi="Times New Roman" w:eastAsia="方正仿宋_GBK"/>
                <w:sz w:val="28"/>
                <w:szCs w:val="28"/>
                <w:lang w:val="en"/>
              </w:rPr>
            </w:pP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推荐意见</w:t>
            </w:r>
          </w:p>
        </w:tc>
        <w:tc>
          <w:tcPr>
            <w:tcW w:w="7165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</w:t>
            </w:r>
          </w:p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</w:p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盖章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                   </w:t>
            </w:r>
          </w:p>
          <w:p>
            <w:pPr>
              <w:jc w:val="center"/>
              <w:rPr>
                <w:rFonts w:ascii="Times New Roman" w:hAnsi="Times New Roman" w:eastAsia="方正仿宋_GBK"/>
                <w:sz w:val="28"/>
                <w:szCs w:val="28"/>
              </w:rPr>
            </w:pP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             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年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月</w:t>
            </w:r>
            <w:r>
              <w:rPr>
                <w:rFonts w:ascii="Times New Roman" w:hAnsi="Times New Roman" w:eastAsia="方正仿宋_GBK"/>
                <w:sz w:val="28"/>
                <w:szCs w:val="28"/>
              </w:rPr>
              <w:t xml:space="preserve">   </w:t>
            </w:r>
            <w:r>
              <w:rPr>
                <w:rFonts w:hint="eastAsia" w:ascii="Times New Roman" w:hAnsi="Times New Roman" w:eastAsia="方正仿宋_GBK"/>
                <w:sz w:val="28"/>
                <w:szCs w:val="28"/>
              </w:rPr>
              <w:t>日</w:t>
            </w:r>
          </w:p>
        </w:tc>
      </w:tr>
    </w:tbl>
    <w:p>
      <w:pPr>
        <w:rPr>
          <w:rFonts w:hint="eastAsia" w:ascii="Times New Roman" w:hAnsi="Times New Roman"/>
        </w:rPr>
      </w:pPr>
    </w:p>
    <w:sectPr>
      <w:footerReference r:id="rId3" w:type="default"/>
      <w:footerReference r:id="rId4" w:type="even"/>
      <w:pgSz w:w="11906" w:h="16838"/>
      <w:pgMar w:top="1984" w:right="1446" w:bottom="1644" w:left="1446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rPr>
        <w:rFonts w:ascii="宋体" w:hAnsi="宋体"/>
        <w:sz w:val="28"/>
        <w:szCs w:val="2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NotTrackMoves/>
  <w:documentProtection w:edit="readOnly"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TkzMWM4OWEyNTdkYjM0NzI0ZjhhYjRlNzM4OGU3MGIifQ=="/>
    <w:docVar w:name="KGWebUrl" w:val="http://202.202.16.21:80/seeyon/officeservlet"/>
  </w:docVars>
  <w:rsids>
    <w:rsidRoot w:val="00C80CB6"/>
    <w:rsid w:val="0009389C"/>
    <w:rsid w:val="000D14E6"/>
    <w:rsid w:val="00132498"/>
    <w:rsid w:val="001329B8"/>
    <w:rsid w:val="001C0124"/>
    <w:rsid w:val="002032B9"/>
    <w:rsid w:val="00251E88"/>
    <w:rsid w:val="002D4BAC"/>
    <w:rsid w:val="0030734A"/>
    <w:rsid w:val="00346552"/>
    <w:rsid w:val="00382ABB"/>
    <w:rsid w:val="00414F95"/>
    <w:rsid w:val="00506967"/>
    <w:rsid w:val="00534E6E"/>
    <w:rsid w:val="005C5982"/>
    <w:rsid w:val="0061389E"/>
    <w:rsid w:val="00656938"/>
    <w:rsid w:val="00670C05"/>
    <w:rsid w:val="006B3BCC"/>
    <w:rsid w:val="006E27A7"/>
    <w:rsid w:val="00776B6D"/>
    <w:rsid w:val="00841E58"/>
    <w:rsid w:val="008642A4"/>
    <w:rsid w:val="00870D8B"/>
    <w:rsid w:val="008979ED"/>
    <w:rsid w:val="00916D2B"/>
    <w:rsid w:val="00A12617"/>
    <w:rsid w:val="00A474CB"/>
    <w:rsid w:val="00A66BC5"/>
    <w:rsid w:val="00A826D2"/>
    <w:rsid w:val="00AA4589"/>
    <w:rsid w:val="00B51646"/>
    <w:rsid w:val="00B54E28"/>
    <w:rsid w:val="00B8760E"/>
    <w:rsid w:val="00BE4311"/>
    <w:rsid w:val="00C07960"/>
    <w:rsid w:val="00C36935"/>
    <w:rsid w:val="00C80CB6"/>
    <w:rsid w:val="00D00ACF"/>
    <w:rsid w:val="00D07B2D"/>
    <w:rsid w:val="00E069BD"/>
    <w:rsid w:val="00E32D7B"/>
    <w:rsid w:val="00F044C2"/>
    <w:rsid w:val="00F3038D"/>
    <w:rsid w:val="00FF0B38"/>
    <w:rsid w:val="06C4362D"/>
    <w:rsid w:val="17A56F67"/>
    <w:rsid w:val="1FFB7665"/>
    <w:rsid w:val="2A61469E"/>
    <w:rsid w:val="2EA63495"/>
    <w:rsid w:val="3F14256D"/>
    <w:rsid w:val="40BC24C6"/>
    <w:rsid w:val="4F5A7B1B"/>
    <w:rsid w:val="698D6921"/>
    <w:rsid w:val="FD77E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2"/>
    <w:basedOn w:val="1"/>
    <w:next w:val="1"/>
    <w:unhideWhenUsed/>
    <w:qFormat/>
    <w:uiPriority w:val="0"/>
    <w:pPr>
      <w:keepNext/>
      <w:keepLines/>
      <w:outlineLvl w:val="1"/>
    </w:pPr>
    <w:rPr>
      <w:rFonts w:ascii="Arial" w:hAnsi="Arial" w:eastAsia="仿宋"/>
      <w:bCs/>
      <w:sz w:val="32"/>
      <w:szCs w:val="32"/>
    </w:rPr>
  </w:style>
  <w:style w:type="character" w:default="1" w:styleId="10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left="200" w:firstLine="420" w:firstLineChars="200"/>
    </w:pPr>
  </w:style>
  <w:style w:type="paragraph" w:styleId="3">
    <w:name w:val="Body Text Indent"/>
    <w:basedOn w:val="1"/>
    <w:qFormat/>
    <w:uiPriority w:val="0"/>
    <w:pPr>
      <w:ind w:firstLine="560"/>
    </w:pPr>
    <w:rPr>
      <w:rFonts w:ascii="仿宋_GB2312" w:eastAsia="仿宋_GB2312"/>
      <w:sz w:val="28"/>
    </w:rPr>
  </w:style>
  <w:style w:type="paragraph" w:styleId="5">
    <w:name w:val="Body Text"/>
    <w:basedOn w:val="1"/>
    <w:next w:val="1"/>
    <w:qFormat/>
    <w:uiPriority w:val="0"/>
    <w:pPr>
      <w:ind w:left="100" w:leftChars="100" w:right="100" w:rightChars="100"/>
    </w:pPr>
  </w:style>
  <w:style w:type="paragraph" w:styleId="6">
    <w:name w:val="Balloon Text"/>
    <w:basedOn w:val="1"/>
    <w:link w:val="12"/>
    <w:unhideWhenUsed/>
    <w:qFormat/>
    <w:uiPriority w:val="99"/>
    <w:rPr>
      <w:sz w:val="18"/>
      <w:szCs w:val="18"/>
    </w:rPr>
  </w:style>
  <w:style w:type="paragraph" w:styleId="7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11">
    <w:name w:val="Hyperlink"/>
    <w:qFormat/>
    <w:uiPriority w:val="0"/>
    <w:rPr>
      <w:color w:val="0000FF"/>
      <w:u w:val="single"/>
    </w:rPr>
  </w:style>
  <w:style w:type="character" w:customStyle="1" w:styleId="12">
    <w:name w:val="批注框文本 字符"/>
    <w:link w:val="6"/>
    <w:semiHidden/>
    <w:qFormat/>
    <w:uiPriority w:val="99"/>
    <w:rPr>
      <w:kern w:val="2"/>
      <w:sz w:val="18"/>
      <w:szCs w:val="18"/>
    </w:rPr>
  </w:style>
  <w:style w:type="character" w:customStyle="1" w:styleId="13">
    <w:name w:val="页眉 字符"/>
    <w:link w:val="8"/>
    <w:qFormat/>
    <w:uiPriority w:val="99"/>
    <w:rPr>
      <w:kern w:val="2"/>
      <w:sz w:val="18"/>
      <w:szCs w:val="18"/>
    </w:rPr>
  </w:style>
  <w:style w:type="character" w:customStyle="1" w:styleId="14">
    <w:name w:val="页脚 字符"/>
    <w:link w:val="7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1356</Words>
  <Characters>1411</Characters>
  <Lines>14</Lines>
  <Paragraphs>4</Paragraphs>
  <TotalTime>0</TotalTime>
  <ScaleCrop>false</ScaleCrop>
  <LinksUpToDate>false</LinksUpToDate>
  <CharactersWithSpaces>1520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2023-03-02T06:40:00Z</dcterms:created>
  <dc:creator>吴玉洪</dc:creator>
  <cp:lastModifiedBy>吴新琪</cp:lastModifiedBy>
  <cp:lastPrinted>2023-03-02T06:38:00Z</cp:lastPrinted>
  <dcterms:modified xsi:type="dcterms:W3CDTF">2023-03-03T09:28:34Z</dcterms:modified>
  <dc:title>重庆市教育委员会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7F1D057FDACB4C2BB56DE2DF4E4A307D</vt:lpwstr>
  </property>
</Properties>
</file>