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学校事业编制人员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2020年度考核拟评“优秀”等次人员名单</w:t>
      </w:r>
    </w:p>
    <w:p>
      <w:pPr>
        <w:pStyle w:val="2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ascii="方正黑体_GBK" w:hAnsi="方正黑体_GBK" w:eastAsia="方正黑体_GBK" w:cs="方正黑体_GBK"/>
          <w:b/>
          <w:bCs w:val="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拟评为“优秀”等次的干部名单</w:t>
      </w:r>
      <w:r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  <w:t>（排名不分先后）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1.管理服务单位正职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周洪亮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蒋礼文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钱闾建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卢成武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吴小伟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志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管理服务单位副职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高一文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周道林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陈泽兵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韩贞禄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胡守敏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3.教学科研单位正职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何华敏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罗天洪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李忠彬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陈天培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唐建忠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谢志刚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代武春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4.教学科研单位副职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高小勇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郭朝中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唐典勇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陈晓东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何玲玲</w:t>
      </w:r>
    </w:p>
    <w:p>
      <w:pPr>
        <w:pStyle w:val="2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ascii="方正黑体_GBK" w:hAnsi="方正黑体_GBK" w:eastAsia="方正黑体_GBK" w:cs="方正黑体_GBK"/>
          <w:b/>
          <w:bCs w:val="0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拟评为“优秀”等次的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普通教职工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名单</w:t>
      </w:r>
      <w:r>
        <w:rPr>
          <w:rFonts w:hint="eastAsia" w:ascii="方正黑体_GBK" w:hAnsi="方正黑体_GBK" w:eastAsia="方正黑体_GBK" w:cs="方正黑体_GBK"/>
          <w:b/>
          <w:bCs w:val="0"/>
          <w:spacing w:val="-20"/>
          <w:sz w:val="32"/>
          <w:szCs w:val="32"/>
        </w:rPr>
        <w:t>（排名不分先后）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党政办公室</w:t>
      </w:r>
    </w:p>
    <w:p>
      <w:pPr>
        <w:spacing w:line="50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乐万里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唐晓磊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3" w:firstLineChars="200"/>
        <w:rPr>
          <w:rFonts w:hint="eastAsia" w:ascii="方正仿宋_GBK" w:hAnsi="宋体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党委组织部（党校）</w:t>
      </w:r>
    </w:p>
    <w:p>
      <w:pPr>
        <w:spacing w:line="500" w:lineRule="exact"/>
        <w:ind w:firstLine="640" w:firstLineChars="200"/>
        <w:rPr>
          <w:rFonts w:hint="eastAsia" w:ascii="方正仿宋_GBK" w:hAnsi="宋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欧  烨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党委宣传部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郑慧颖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纪检监察室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潘远斌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教务处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玲  陈本炎  黄建先  刘  力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学生工作处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彭盈盈  吴雪君</w:t>
      </w:r>
    </w:p>
    <w:p>
      <w:pPr>
        <w:spacing w:line="500" w:lineRule="exact"/>
        <w:ind w:firstLine="643" w:firstLineChars="200"/>
        <w:rPr>
          <w:rFonts w:hint="eastAsia" w:ascii="方正仿宋_GBK" w:hAnsi="宋体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人事处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  英  唐洪辉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发展规划处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闫雪莲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科研处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谢睦琴  康  阳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研究生处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伏春平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招生就业处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程海军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审计处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阮明越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国际合作与交流处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 妍</w:t>
      </w:r>
    </w:p>
    <w:p>
      <w:pPr>
        <w:spacing w:line="500" w:lineRule="exact"/>
        <w:ind w:firstLine="643" w:firstLineChars="200"/>
        <w:rPr>
          <w:rFonts w:hint="eastAsia" w:ascii="方正仿宋_GBK" w:hAnsi="宋体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计划财务处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黄爱华  赵燕玲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国有资产管理处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冉  红</w:t>
      </w:r>
    </w:p>
    <w:p>
      <w:pPr>
        <w:spacing w:line="500" w:lineRule="exact"/>
        <w:ind w:firstLine="643" w:firstLineChars="200"/>
        <w:rPr>
          <w:rFonts w:hint="eastAsia" w:ascii="方正仿宋_GBK" w:hAnsi="宋体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基建处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邓德学  冯  宇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离退休工作处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罗富林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信息化办公室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  敏  张梦琦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安全管理处（人民武装部）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蓝琨博  陶  川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后勤管理处</w:t>
      </w:r>
    </w:p>
    <w:p>
      <w:pPr>
        <w:spacing w:line="5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邓旭东  王  平  程  淦  袁  驰  乐  波  龚吉淼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工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会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沁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团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委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孙小媛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文化与传媒学院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雷璐荣  傅钱余  黄贤忠  胡  牧  张  雪  张  洁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  瑶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数学与大数据学院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  斌  王思义  付天贵  李明华  张伶俐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外国语学院</w:t>
      </w:r>
    </w:p>
    <w:p>
      <w:pPr>
        <w:spacing w:line="50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贺  川  吴  旭  李桂芳  龚莲英  王德易  曹胜强</w:t>
      </w:r>
    </w:p>
    <w:p>
      <w:pPr>
        <w:spacing w:line="50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李娜娜  秦  艳  杨善寓  吕娥娥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化学与环境工程学院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万春平  夏红霞  王维勋  安继斌  杨强斌  王贤松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体育学院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钟  利  罗孝军  闫玉峰  张  谦  吴宋姣  熊华宇  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黄嘉良  张玲燕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园林与生命科学学院（特色植物研究院）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张媛媛  李晓英  黄  威  陈薪竹  胡  靖  李  强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李哲馨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马克思主义学院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丁锐华  杨启莲  张琪芳  陈眉月  周道华  李  根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赵振华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电子信息与电气工程学院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东  曾令刚  胡勤国  靳  娟  杨文耀  张  滟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陈海峰  张晓宇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音乐学院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琴  邹  渊  杜  鹃  游  艺  汪琳琳  陈英敏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范宣辉  易信任</w:t>
      </w:r>
    </w:p>
    <w:p>
      <w:pPr>
        <w:spacing w:line="6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美术与设计学院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  勇  肖  彦  邓兴兴  隋春艳  张惬寅  刘春阳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涂毅佳</w:t>
      </w:r>
    </w:p>
    <w:p>
      <w:pPr>
        <w:spacing w:line="6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教育学院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  波  张  玲  胡媛艳  费秀芬  吴雪梅  方京英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丁秀英</w:t>
      </w:r>
    </w:p>
    <w:p>
      <w:pPr>
        <w:spacing w:line="6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经济管理学院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王海萍  肖  艳  许诗康  田书芹  赵晓飞  高  远</w:t>
      </w:r>
    </w:p>
    <w:p>
      <w:pPr>
        <w:spacing w:line="6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旅游学院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王玮琳  贺  海  王春宝  曹丛丛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人工智能学院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秦福建  王俊祥  胡章平  都安坤  汪维华  冀全朋</w:t>
      </w:r>
    </w:p>
    <w:p>
      <w:pPr>
        <w:spacing w:line="5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彭玲玲  高  峰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材料科学与工程学院（新材料技术研究院）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陈巧旺  李  力  程  江  刘碧桃  阮海波  柳红东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敬小龙  陈善勇  戴  甄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智能制造工程学院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余小萍  张海鹰  张  涛  李兴成  陈  庆  刘  辉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贺小龙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药学院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创新靶向药物国际研究院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  洁  谭洪波  李  勇  黄  政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土木工程学院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魏  燕  冉令刚  高  霖  张长亮  徐建卿  胡  浩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文化遗产学院（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非物质文化遗产研究中心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郝  静  王先胜</w:t>
      </w:r>
    </w:p>
    <w:p>
      <w:pPr>
        <w:spacing w:line="50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国际教育学院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姜晓涵  吴冰磊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继续教育学院（培训学院）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郑晓梅  秦孟书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创新创业学院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婧</w:t>
      </w:r>
    </w:p>
    <w:p>
      <w:pPr>
        <w:spacing w:line="500" w:lineRule="exact"/>
        <w:ind w:firstLine="643" w:firstLineChars="200"/>
        <w:rPr>
          <w:rFonts w:hint="eastAsia" w:ascii="方正仿宋_GBK" w:hAnsi="宋体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图书馆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周良华  袁顺洋  马韵梅  唐  利  黄永康  吴中军</w:t>
      </w:r>
    </w:p>
    <w:p>
      <w:pPr>
        <w:spacing w:line="500" w:lineRule="exact"/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档案馆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李兴春  陈  洲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3" w:firstLineChars="200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政产学研研究院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涛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学校期刊社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杨慷慨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247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30E2"/>
    <w:rsid w:val="194502FF"/>
    <w:rsid w:val="1BCD08FA"/>
    <w:rsid w:val="24B30D2D"/>
    <w:rsid w:val="252D1946"/>
    <w:rsid w:val="2D1D591B"/>
    <w:rsid w:val="2DD8021E"/>
    <w:rsid w:val="429856A4"/>
    <w:rsid w:val="495A1F1A"/>
    <w:rsid w:val="57A93D49"/>
    <w:rsid w:val="6B634E07"/>
    <w:rsid w:val="7C8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eastAsia="黑体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2021-04-20T00:23:00Z</dcterms:created>
  <dc:creator>Administrator</dc:creator>
  <cp:lastModifiedBy>夫子</cp:lastModifiedBy>
  <dcterms:modified xsi:type="dcterms:W3CDTF">2021-04-20T03:01:22Z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324575334_btnclosed</vt:lpwstr>
  </property>
  <property fmtid="{D5CDD505-2E9C-101B-9397-08002B2CF9AE}" pid="4" name="ICV">
    <vt:lpwstr>8C87A116402F4BB6A59F537EF89DE5E9</vt:lpwstr>
  </property>
</Properties>
</file>