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AF" w:rsidRDefault="00673CAF" w:rsidP="00673CAF">
      <w:pPr>
        <w:spacing w:beforeLines="10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673CAF" w:rsidRDefault="00673CAF" w:rsidP="00673CAF">
      <w:pPr>
        <w:rPr>
          <w:rFonts w:ascii="宋体"/>
          <w:b/>
          <w:color w:val="FF0000"/>
          <w:sz w:val="32"/>
          <w:szCs w:val="32"/>
        </w:rPr>
      </w:pPr>
    </w:p>
    <w:p w:rsidR="00673CAF" w:rsidRDefault="00673CAF" w:rsidP="00673CAF">
      <w:pPr>
        <w:jc w:val="center"/>
        <w:rPr>
          <w:rFonts w:ascii="宋体" w:hAnsi="宋体" w:hint="eastAsia"/>
          <w:b/>
          <w:sz w:val="32"/>
          <w:szCs w:val="32"/>
        </w:rPr>
      </w:pPr>
    </w:p>
    <w:p w:rsidR="00673CAF" w:rsidRDefault="00673CAF" w:rsidP="00673CAF">
      <w:pPr>
        <w:jc w:val="center"/>
        <w:rPr>
          <w:rFonts w:asci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12号</w:t>
      </w:r>
    </w:p>
    <w:p w:rsidR="00673CAF" w:rsidRDefault="00673CAF" w:rsidP="00673CAF">
      <w:pPr>
        <w:adjustRightInd w:val="0"/>
        <w:snapToGrid w:val="0"/>
        <w:jc w:val="left"/>
        <w:rPr>
          <w:color w:val="000000"/>
        </w:rPr>
      </w:pPr>
      <w:r w:rsidRPr="0040066E">
        <w:pict>
          <v:line id="直接连接符 3" o:spid="_x0000_s1027" style="position:absolute;z-index:251658240" from="5.25pt,7.8pt" to="483pt,7.8pt" strokecolor="red" strokeweight="2.25pt"/>
        </w:pict>
      </w:r>
      <w:r w:rsidRPr="0040066E">
        <w:pict>
          <v:line id="直接连接符 2" o:spid="_x0000_s1026" style="position:absolute;z-index:251658240" from="-10.5pt,0" to="483pt,0" strokecolor="white" strokeweight="2.25pt"/>
        </w:pict>
      </w:r>
      <w:r w:rsidRPr="0040066E">
        <w:pict>
          <v:line id="直接连接符 1" o:spid="_x0000_s1028" style="position:absolute;z-index:251658240" from="-10.5pt,0" to="477.75pt,0" strokecolor="white" strokeweight="3pt"/>
        </w:pict>
      </w:r>
      <w:bookmarkStart w:id="0" w:name="_Toc173051613"/>
      <w:bookmarkStart w:id="1" w:name="_Toc157506319"/>
    </w:p>
    <w:bookmarkEnd w:id="0"/>
    <w:bookmarkEnd w:id="1"/>
    <w:p w:rsidR="00673CAF" w:rsidRDefault="00673CAF" w:rsidP="00673CAF">
      <w:pPr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93BF2" w:rsidRPr="00673CAF" w:rsidRDefault="00DC470B" w:rsidP="00673CAF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73CAF">
        <w:rPr>
          <w:rFonts w:asciiTheme="majorEastAsia" w:eastAsiaTheme="majorEastAsia" w:hAnsiTheme="majorEastAsia" w:hint="eastAsia"/>
          <w:b/>
          <w:sz w:val="44"/>
          <w:szCs w:val="44"/>
        </w:rPr>
        <w:t>关于制定2023年度本科教学工作八项任务清单的通</w:t>
      </w:r>
      <w:r w:rsidR="00673CAF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673CAF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993BF2" w:rsidRPr="00673CAF" w:rsidRDefault="00993BF2" w:rsidP="00673CAF">
      <w:pPr>
        <w:adjustRightInd w:val="0"/>
        <w:snapToGrid w:val="0"/>
        <w:spacing w:line="360" w:lineRule="auto"/>
        <w:ind w:left="160" w:hangingChars="50" w:hanging="160"/>
        <w:jc w:val="left"/>
        <w:rPr>
          <w:rFonts w:ascii="仿宋" w:eastAsia="仿宋" w:hAnsi="仿宋"/>
          <w:sz w:val="32"/>
          <w:szCs w:val="32"/>
        </w:rPr>
      </w:pPr>
    </w:p>
    <w:p w:rsidR="00993BF2" w:rsidRPr="00673CAF" w:rsidRDefault="00DC470B" w:rsidP="00673CAF">
      <w:pPr>
        <w:adjustRightInd w:val="0"/>
        <w:snapToGrid w:val="0"/>
        <w:spacing w:line="360" w:lineRule="auto"/>
        <w:ind w:left="160" w:hangingChars="50" w:hanging="16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t>各二级学院：</w:t>
      </w:r>
    </w:p>
    <w:p w:rsidR="00993BF2" w:rsidRPr="00673CAF" w:rsidRDefault="00DC470B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t>根据本学期第一次教学工作例会精神，结合学校2023年党政工作要点，为不断深化本科教育教学综合改革，切实推进本科教育教学高质量发展，现就二级学院2023年度本科教学工作八项任务清单制定工作安排如下：</w:t>
      </w:r>
    </w:p>
    <w:p w:rsidR="00993BF2" w:rsidRPr="00673CAF" w:rsidRDefault="00DC470B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t>1.各二级学院要结合重庆市高等教育的热点难点问题和现实发展需求，紧扣《重庆文理学院“十四五”事业发展规划》以及二级学院发展规划，全面、客观、科学地制定本学院2023年度本科教学工作八项任务清单。</w:t>
      </w:r>
    </w:p>
    <w:p w:rsidR="00993BF2" w:rsidRPr="00673CAF" w:rsidRDefault="00DC470B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t>2.各二级学院要结合本学院工作实际，统筹谋划2023年本科教学工作的新目标和新突破，提出本科教学工作内容和措施。</w:t>
      </w:r>
    </w:p>
    <w:p w:rsidR="00993BF2" w:rsidRPr="00673CAF" w:rsidRDefault="00DC470B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t>3.各二级学院2023</w:t>
      </w:r>
      <w:r w:rsidR="00673CAF">
        <w:rPr>
          <w:rFonts w:ascii="仿宋" w:eastAsia="仿宋" w:hAnsi="仿宋" w:hint="eastAsia"/>
          <w:sz w:val="32"/>
          <w:szCs w:val="32"/>
        </w:rPr>
        <w:t>年度本科教学工作八项任务清单按照统一模板（附件</w:t>
      </w:r>
      <w:r w:rsidRPr="00673CAF">
        <w:rPr>
          <w:rFonts w:ascii="仿宋" w:eastAsia="仿宋" w:hAnsi="仿宋" w:hint="eastAsia"/>
          <w:sz w:val="32"/>
          <w:szCs w:val="32"/>
        </w:rPr>
        <w:t>）制定，并于3月10日下班前将任务清单纸质版（教学院长、院长签字</w:t>
      </w:r>
      <w:proofErr w:type="gramStart"/>
      <w:r w:rsidRPr="00673CAF">
        <w:rPr>
          <w:rFonts w:ascii="仿宋" w:eastAsia="仿宋" w:hAnsi="仿宋" w:hint="eastAsia"/>
          <w:sz w:val="32"/>
          <w:szCs w:val="32"/>
        </w:rPr>
        <w:t>并单位</w:t>
      </w:r>
      <w:proofErr w:type="gramEnd"/>
      <w:r w:rsidRPr="00673CAF">
        <w:rPr>
          <w:rFonts w:ascii="仿宋" w:eastAsia="仿宋" w:hAnsi="仿宋" w:hint="eastAsia"/>
          <w:sz w:val="32"/>
          <w:szCs w:val="32"/>
        </w:rPr>
        <w:t>盖章）交教务处218室，电子版发至指定邮箱。</w:t>
      </w:r>
    </w:p>
    <w:p w:rsidR="00673CAF" w:rsidRPr="00673CAF" w:rsidRDefault="00673CAF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lastRenderedPageBreak/>
        <w:t>联系人:阮吉   联系电话：</w:t>
      </w:r>
      <w:r>
        <w:rPr>
          <w:rFonts w:ascii="仿宋" w:eastAsia="仿宋" w:hAnsi="仿宋" w:hint="eastAsia"/>
          <w:sz w:val="32"/>
          <w:szCs w:val="32"/>
        </w:rPr>
        <w:t xml:space="preserve">49891731  </w:t>
      </w:r>
      <w:r w:rsidRPr="00673CAF">
        <w:rPr>
          <w:rFonts w:ascii="仿宋" w:eastAsia="仿宋" w:hAnsi="仿宋" w:hint="eastAsia"/>
          <w:sz w:val="32"/>
          <w:szCs w:val="32"/>
        </w:rPr>
        <w:t>邮箱：185227669@qq.com</w:t>
      </w:r>
    </w:p>
    <w:p w:rsidR="00673CAF" w:rsidRDefault="00673CAF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</w:t>
      </w:r>
    </w:p>
    <w:p w:rsidR="00993BF2" w:rsidRPr="00673CAF" w:rsidRDefault="00DC470B" w:rsidP="00673C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3CAF">
        <w:rPr>
          <w:rFonts w:ascii="仿宋" w:eastAsia="仿宋" w:hAnsi="仿宋" w:hint="eastAsia"/>
          <w:sz w:val="32"/>
          <w:szCs w:val="32"/>
        </w:rPr>
        <w:t>附件：重庆文理学院2023年度本科教学工作八项任务清单</w:t>
      </w:r>
    </w:p>
    <w:p w:rsidR="00993BF2" w:rsidRPr="00673CAF" w:rsidRDefault="00993BF2" w:rsidP="00673CAF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993BF2" w:rsidRPr="00673CAF" w:rsidRDefault="00DC470B" w:rsidP="00673CAF">
      <w:pPr>
        <w:adjustRightInd w:val="0"/>
        <w:snapToGrid w:val="0"/>
        <w:spacing w:line="360" w:lineRule="auto"/>
        <w:ind w:left="161" w:hangingChars="50" w:hanging="161"/>
        <w:jc w:val="left"/>
        <w:rPr>
          <w:rFonts w:ascii="仿宋" w:eastAsia="仿宋" w:hAnsi="仿宋"/>
          <w:sz w:val="32"/>
          <w:szCs w:val="32"/>
        </w:rPr>
      </w:pPr>
      <w:bookmarkStart w:id="2" w:name="_GoBack"/>
      <w:bookmarkEnd w:id="2"/>
      <w:r w:rsidRPr="00673CAF"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  </w:t>
      </w:r>
      <w:r w:rsidRPr="00673CAF">
        <w:rPr>
          <w:rFonts w:ascii="仿宋" w:eastAsia="仿宋" w:hAnsi="仿宋" w:hint="eastAsia"/>
          <w:sz w:val="32"/>
          <w:szCs w:val="32"/>
        </w:rPr>
        <w:t>教务处</w:t>
      </w:r>
    </w:p>
    <w:p w:rsidR="00993BF2" w:rsidRDefault="00DC470B" w:rsidP="00673CAF">
      <w:pPr>
        <w:adjustRightInd w:val="0"/>
        <w:snapToGrid w:val="0"/>
        <w:spacing w:line="360" w:lineRule="auto"/>
        <w:ind w:left="160" w:hangingChars="50" w:hanging="160"/>
        <w:jc w:val="left"/>
        <w:rPr>
          <w:rFonts w:asciiTheme="minorEastAsia" w:hAnsiTheme="minorEastAsia"/>
          <w:sz w:val="28"/>
          <w:szCs w:val="28"/>
        </w:rPr>
        <w:sectPr w:rsidR="00993BF2" w:rsidSect="00673CAF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  <w:r w:rsidRPr="00673CAF">
        <w:rPr>
          <w:rFonts w:ascii="仿宋" w:eastAsia="仿宋" w:hAnsi="仿宋" w:hint="eastAsia"/>
          <w:sz w:val="32"/>
          <w:szCs w:val="32"/>
        </w:rPr>
        <w:t xml:space="preserve">            </w:t>
      </w:r>
      <w:r w:rsidR="00673CAF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673CAF">
        <w:rPr>
          <w:rFonts w:ascii="仿宋" w:eastAsia="仿宋" w:hAnsi="仿宋" w:hint="eastAsia"/>
          <w:sz w:val="32"/>
          <w:szCs w:val="32"/>
        </w:rPr>
        <w:t>2023年3月1日</w:t>
      </w:r>
    </w:p>
    <w:p w:rsidR="00673CAF" w:rsidRPr="00673CAF" w:rsidRDefault="00673CAF" w:rsidP="00673CAF">
      <w:pPr>
        <w:ind w:left="140" w:hangingChars="50" w:hanging="140"/>
        <w:rPr>
          <w:rFonts w:ascii="仿宋" w:eastAsia="仿宋" w:hAnsi="仿宋" w:hint="eastAsia"/>
          <w:sz w:val="28"/>
          <w:szCs w:val="28"/>
        </w:rPr>
      </w:pPr>
      <w:r w:rsidRPr="00673CAF"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673CAF" w:rsidRDefault="00673CAF">
      <w:pPr>
        <w:ind w:left="141" w:hangingChars="50" w:hanging="141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993BF2" w:rsidRPr="00673CAF" w:rsidRDefault="00DC470B" w:rsidP="00673CAF">
      <w:pPr>
        <w:ind w:left="161" w:hangingChars="50" w:hanging="161"/>
        <w:jc w:val="center"/>
        <w:rPr>
          <w:rFonts w:asciiTheme="minorEastAsia" w:hAnsiTheme="minorEastAsia"/>
          <w:b/>
          <w:sz w:val="32"/>
          <w:szCs w:val="32"/>
        </w:rPr>
      </w:pPr>
      <w:r w:rsidRPr="00673CAF">
        <w:rPr>
          <w:rFonts w:asciiTheme="minorEastAsia" w:hAnsiTheme="minorEastAsia" w:hint="eastAsia"/>
          <w:b/>
          <w:sz w:val="32"/>
          <w:szCs w:val="32"/>
        </w:rPr>
        <w:t>重庆文理学院2023年度本科教学工作八项任务清单</w:t>
      </w:r>
    </w:p>
    <w:p w:rsidR="00993BF2" w:rsidRDefault="00DC470B">
      <w:pPr>
        <w:ind w:left="140" w:hangingChars="50" w:hanging="1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学院：（盖章）       教学院长：    院长：             日期：</w:t>
      </w:r>
    </w:p>
    <w:tbl>
      <w:tblPr>
        <w:tblStyle w:val="a3"/>
        <w:tblW w:w="5450" w:type="pct"/>
        <w:jc w:val="center"/>
        <w:tblInd w:w="216" w:type="dxa"/>
        <w:tblLook w:val="04A0"/>
      </w:tblPr>
      <w:tblGrid>
        <w:gridCol w:w="751"/>
        <w:gridCol w:w="4336"/>
        <w:gridCol w:w="2570"/>
        <w:gridCol w:w="1963"/>
        <w:gridCol w:w="1121"/>
      </w:tblGrid>
      <w:tr w:rsidR="00993BF2" w:rsidTr="00673CAF">
        <w:trPr>
          <w:jc w:val="center"/>
        </w:trPr>
        <w:tc>
          <w:tcPr>
            <w:tcW w:w="349" w:type="pct"/>
            <w:vAlign w:val="center"/>
          </w:tcPr>
          <w:p w:rsidR="00993BF2" w:rsidRDefault="00DC47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8" w:type="pct"/>
            <w:vAlign w:val="center"/>
          </w:tcPr>
          <w:p w:rsidR="00993BF2" w:rsidRDefault="00DC47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2023年教学与人才培养工作要点</w:t>
            </w:r>
          </w:p>
        </w:tc>
        <w:tc>
          <w:tcPr>
            <w:tcW w:w="1196" w:type="pct"/>
            <w:vAlign w:val="center"/>
          </w:tcPr>
          <w:p w:rsidR="00993BF2" w:rsidRDefault="00DC47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二级学院教学工作创新举措（分要点）</w:t>
            </w:r>
          </w:p>
        </w:tc>
        <w:tc>
          <w:tcPr>
            <w:tcW w:w="914" w:type="pct"/>
            <w:vAlign w:val="center"/>
          </w:tcPr>
          <w:p w:rsidR="00993BF2" w:rsidRDefault="00DC47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目标与突破（定性和定量相结合）</w:t>
            </w:r>
          </w:p>
        </w:tc>
        <w:tc>
          <w:tcPr>
            <w:tcW w:w="522" w:type="pct"/>
            <w:vAlign w:val="center"/>
          </w:tcPr>
          <w:p w:rsidR="00993BF2" w:rsidRDefault="00DC47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完善“五育并举”教育体系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推动一流专业建设提质创优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着力加强“四新”建设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深入推进教学改革与创新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抓好实践实训和学科竞赛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严格教学管理与督导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持续推进审核评估常态化工作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3BF2" w:rsidTr="00673CAF">
        <w:trPr>
          <w:jc w:val="center"/>
        </w:trPr>
        <w:tc>
          <w:tcPr>
            <w:tcW w:w="349" w:type="pct"/>
          </w:tcPr>
          <w:p w:rsidR="00993BF2" w:rsidRDefault="00DC47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18" w:type="pct"/>
          </w:tcPr>
          <w:p w:rsidR="00993BF2" w:rsidRDefault="00DC47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学院特色项目</w:t>
            </w:r>
          </w:p>
        </w:tc>
        <w:tc>
          <w:tcPr>
            <w:tcW w:w="1196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" w:type="pct"/>
          </w:tcPr>
          <w:p w:rsidR="00993BF2" w:rsidRDefault="0099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93BF2" w:rsidRDefault="00993BF2">
      <w:pPr>
        <w:ind w:left="140" w:hangingChars="50" w:hanging="140"/>
        <w:jc w:val="left"/>
        <w:rPr>
          <w:rFonts w:asciiTheme="minorEastAsia" w:hAnsiTheme="minorEastAsia"/>
          <w:sz w:val="28"/>
          <w:szCs w:val="28"/>
        </w:rPr>
      </w:pPr>
    </w:p>
    <w:p w:rsidR="00993BF2" w:rsidRDefault="00DC470B">
      <w:pPr>
        <w:ind w:left="140" w:hangingChars="50" w:hanging="1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993BF2" w:rsidRDefault="00993BF2">
      <w:pPr>
        <w:ind w:left="140" w:hangingChars="50" w:hanging="140"/>
        <w:jc w:val="left"/>
        <w:rPr>
          <w:rFonts w:asciiTheme="minorEastAsia" w:hAnsiTheme="minorEastAsia"/>
          <w:sz w:val="28"/>
          <w:szCs w:val="28"/>
        </w:rPr>
      </w:pPr>
    </w:p>
    <w:p w:rsidR="00993BF2" w:rsidRDefault="00DC470B">
      <w:pPr>
        <w:ind w:left="140" w:hangingChars="50" w:hanging="1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93BF2" w:rsidRDefault="00993BF2"/>
    <w:sectPr w:rsidR="00993BF2" w:rsidSect="00673CAF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B2" w:rsidRDefault="00482AB2" w:rsidP="008D4430">
      <w:r>
        <w:separator/>
      </w:r>
    </w:p>
  </w:endnote>
  <w:endnote w:type="continuationSeparator" w:id="0">
    <w:p w:rsidR="00482AB2" w:rsidRDefault="00482AB2" w:rsidP="008D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B2" w:rsidRDefault="00482AB2" w:rsidP="008D4430">
      <w:r>
        <w:separator/>
      </w:r>
    </w:p>
  </w:footnote>
  <w:footnote w:type="continuationSeparator" w:id="0">
    <w:p w:rsidR="00482AB2" w:rsidRDefault="00482AB2" w:rsidP="008D443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ld111">
    <w15:presenceInfo w15:providerId="WPS Office" w15:userId="473764408"/>
  </w15:person>
  <w15:person w15:author="王东强(20070119)">
    <w15:presenceInfo w15:providerId="None" w15:userId="王东强(20070119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2ZGZiNzZiNDVlOGViOWVmM2JhOTY0NGJkNjUyYzgifQ=="/>
    <w:docVar w:name="KSO_WPS_MARK_KEY" w:val="36b9d51f-8d60-46ac-a2c2-7f124fd90885"/>
  </w:docVars>
  <w:rsids>
    <w:rsidRoot w:val="00516626"/>
    <w:rsid w:val="000C6EBA"/>
    <w:rsid w:val="001E1C96"/>
    <w:rsid w:val="00482AB2"/>
    <w:rsid w:val="00516626"/>
    <w:rsid w:val="00673CAF"/>
    <w:rsid w:val="008703A3"/>
    <w:rsid w:val="008D4430"/>
    <w:rsid w:val="0098362D"/>
    <w:rsid w:val="00993BF2"/>
    <w:rsid w:val="00B36964"/>
    <w:rsid w:val="00DC470B"/>
    <w:rsid w:val="00F31CDD"/>
    <w:rsid w:val="6168198D"/>
    <w:rsid w:val="6B65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0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43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4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43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4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F59FE-E14D-4E76-AE5E-E6377720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19890004</cp:lastModifiedBy>
  <cp:revision>3</cp:revision>
  <dcterms:created xsi:type="dcterms:W3CDTF">2023-03-01T02:24:00Z</dcterms:created>
  <dcterms:modified xsi:type="dcterms:W3CDTF">2023-03-01T09:03:00Z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  <property fmtid="{D5CDD505-2E9C-101B-9397-08002B2CF9AE}" pid="3" name="ICV">
    <vt:lpwstr>C87FD0B5C041462ABDEE8EDC7B979E95</vt:lpwstr>
  </property>
</Properties>
</file>